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046B1" w14:textId="0CE96BCB" w:rsidR="000341E9" w:rsidRDefault="005C51F2" w:rsidP="00B91A45">
      <w:pPr>
        <w:pStyle w:val="Heading10"/>
        <w:keepNext/>
        <w:keepLines/>
        <w:shd w:val="clear" w:color="auto" w:fill="auto"/>
        <w:spacing w:after="0" w:line="240" w:lineRule="auto"/>
        <w:ind w:right="-8" w:firstLine="0"/>
        <w:rPr>
          <w:rFonts w:asciiTheme="minorHAnsi" w:eastAsia="Arial Unicode MS" w:hAnsiTheme="minorHAnsi" w:cs="Arial"/>
          <w:b w:val="0"/>
          <w:bCs w:val="0"/>
          <w:color w:val="000000" w:themeColor="text1"/>
          <w:lang w:val="ka-GE" w:bidi="en-US"/>
        </w:rPr>
      </w:pPr>
      <w:bookmarkStart w:id="0" w:name="bookmark0"/>
      <w:r w:rsidRPr="005C51F2">
        <w:rPr>
          <w:rStyle w:val="Strong"/>
          <w:rFonts w:ascii="Segoe UI" w:hAnsi="Segoe UI" w:cs="Segoe UI"/>
          <w:noProof/>
          <w:color w:val="666666"/>
          <w:sz w:val="32"/>
        </w:rPr>
        <w:drawing>
          <wp:anchor distT="0" distB="0" distL="114300" distR="114300" simplePos="0" relativeHeight="251658240" behindDoc="0" locked="0" layoutInCell="1" allowOverlap="1" wp14:anchorId="05D5BBDD" wp14:editId="168CA85C">
            <wp:simplePos x="0" y="0"/>
            <wp:positionH relativeFrom="column">
              <wp:posOffset>2219415</wp:posOffset>
            </wp:positionH>
            <wp:positionV relativeFrom="paragraph">
              <wp:posOffset>38009</wp:posOffset>
            </wp:positionV>
            <wp:extent cx="2658882" cy="188080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58882" cy="1880801"/>
                    </a:xfrm>
                    <a:prstGeom prst="rect">
                      <a:avLst/>
                    </a:prstGeom>
                    <a:noFill/>
                    <a:ln>
                      <a:noFill/>
                    </a:ln>
                  </pic:spPr>
                </pic:pic>
              </a:graphicData>
            </a:graphic>
            <wp14:sizeRelH relativeFrom="page">
              <wp14:pctWidth>0</wp14:pctWidth>
            </wp14:sizeRelH>
            <wp14:sizeRelV relativeFrom="page">
              <wp14:pctHeight>0</wp14:pctHeight>
            </wp14:sizeRelV>
          </wp:anchor>
        </w:drawing>
      </w:r>
      <w:r w:rsidR="000341E9" w:rsidRPr="000341E9">
        <w:rPr>
          <w:rFonts w:asciiTheme="minorHAnsi" w:hAnsiTheme="minorHAnsi" w:cs="Arial"/>
          <w:color w:val="000000" w:themeColor="text1"/>
          <w:lang w:val="ka-GE"/>
        </w:rPr>
        <w:t xml:space="preserve"> </w:t>
      </w:r>
    </w:p>
    <w:p w14:paraId="3C8AAD5B" w14:textId="3B07494A" w:rsidR="005C51F2" w:rsidRDefault="005C51F2"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p>
    <w:p w14:paraId="5EF0F450" w14:textId="16A9EA97" w:rsidR="005C51F2" w:rsidRDefault="005C51F2"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p>
    <w:p w14:paraId="20692947" w14:textId="6F9BCF22" w:rsidR="005C51F2" w:rsidRDefault="005C51F2"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p>
    <w:p w14:paraId="3001BB53" w14:textId="77777777" w:rsidR="005C51F2" w:rsidRDefault="005C51F2"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p>
    <w:p w14:paraId="2F0857F3" w14:textId="77777777" w:rsidR="005C51F2" w:rsidRDefault="005C51F2"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p>
    <w:p w14:paraId="4A521985" w14:textId="77777777" w:rsidR="005C51F2" w:rsidRDefault="005C51F2"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p>
    <w:p w14:paraId="712E9DDB" w14:textId="77777777" w:rsidR="005C51F2" w:rsidRDefault="005C51F2"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p>
    <w:p w14:paraId="0E829B04" w14:textId="4AA9DA75" w:rsidR="000341E9" w:rsidRPr="00530309" w:rsidRDefault="00E74753" w:rsidP="005C51F2">
      <w:pPr>
        <w:pStyle w:val="Heading10"/>
        <w:keepNext/>
        <w:keepLines/>
        <w:shd w:val="clear" w:color="auto" w:fill="auto"/>
        <w:spacing w:after="0" w:line="240" w:lineRule="auto"/>
        <w:ind w:right="-8" w:firstLine="0"/>
        <w:jc w:val="center"/>
        <w:rPr>
          <w:rStyle w:val="Strong"/>
          <w:rFonts w:ascii="Segoe UI" w:hAnsi="Segoe UI" w:cs="Segoe UI"/>
          <w:color w:val="666666"/>
          <w:szCs w:val="22"/>
        </w:rPr>
      </w:pPr>
      <w:r w:rsidRPr="00530309">
        <w:rPr>
          <w:rStyle w:val="Strong"/>
          <w:rFonts w:ascii="Segoe UI" w:hAnsi="Segoe UI" w:cs="Segoe UI"/>
          <w:color w:val="666666"/>
          <w:szCs w:val="22"/>
        </w:rPr>
        <w:t>Tbilisi International Ophthalmology Conference</w:t>
      </w:r>
    </w:p>
    <w:p w14:paraId="4E0E1CC0" w14:textId="43A48D62" w:rsidR="00E74753" w:rsidRPr="00F43616" w:rsidRDefault="00E74753" w:rsidP="00B91A45">
      <w:pPr>
        <w:pStyle w:val="NormalWeb"/>
        <w:shd w:val="clear" w:color="auto" w:fill="FFFFFF"/>
        <w:spacing w:before="0" w:beforeAutospacing="0" w:after="0" w:afterAutospacing="0"/>
        <w:jc w:val="center"/>
        <w:rPr>
          <w:rStyle w:val="Strong"/>
          <w:rFonts w:ascii="Segoe UI" w:hAnsi="Segoe UI" w:cs="Segoe UI"/>
          <w:color w:val="666666"/>
          <w:sz w:val="36"/>
          <w:szCs w:val="28"/>
        </w:rPr>
      </w:pPr>
      <w:r w:rsidRPr="00F43616">
        <w:rPr>
          <w:rStyle w:val="Strong"/>
          <w:rFonts w:ascii="Segoe UI" w:hAnsi="Segoe UI" w:cs="Segoe UI"/>
          <w:color w:val="666666"/>
          <w:sz w:val="36"/>
          <w:szCs w:val="28"/>
        </w:rPr>
        <w:t>- T</w:t>
      </w:r>
      <w:r w:rsidR="000341E9" w:rsidRPr="00F43616">
        <w:rPr>
          <w:rStyle w:val="Strong"/>
          <w:rFonts w:ascii="Segoe UI" w:hAnsi="Segoe UI" w:cs="Segoe UI"/>
          <w:color w:val="666666"/>
          <w:sz w:val="36"/>
          <w:szCs w:val="28"/>
        </w:rPr>
        <w:t xml:space="preserve">  </w:t>
      </w:r>
      <w:r w:rsidRPr="00F43616">
        <w:rPr>
          <w:rStyle w:val="Strong"/>
          <w:rFonts w:ascii="Segoe UI" w:hAnsi="Segoe UI" w:cs="Segoe UI"/>
          <w:color w:val="666666"/>
          <w:sz w:val="36"/>
          <w:szCs w:val="28"/>
        </w:rPr>
        <w:t>I</w:t>
      </w:r>
      <w:r w:rsidR="000341E9" w:rsidRPr="00F43616">
        <w:rPr>
          <w:rStyle w:val="Strong"/>
          <w:rFonts w:ascii="Segoe UI" w:hAnsi="Segoe UI" w:cs="Segoe UI"/>
          <w:color w:val="666666"/>
          <w:sz w:val="36"/>
          <w:szCs w:val="28"/>
        </w:rPr>
        <w:t xml:space="preserve">  </w:t>
      </w:r>
      <w:r w:rsidRPr="00F43616">
        <w:rPr>
          <w:rStyle w:val="Strong"/>
          <w:rFonts w:ascii="Segoe UI" w:hAnsi="Segoe UI" w:cs="Segoe UI"/>
          <w:color w:val="666666"/>
          <w:sz w:val="36"/>
          <w:szCs w:val="28"/>
        </w:rPr>
        <w:t>O</w:t>
      </w:r>
      <w:r w:rsidR="000341E9" w:rsidRPr="00F43616">
        <w:rPr>
          <w:rStyle w:val="Strong"/>
          <w:rFonts w:ascii="Segoe UI" w:hAnsi="Segoe UI" w:cs="Segoe UI"/>
          <w:color w:val="666666"/>
          <w:sz w:val="36"/>
          <w:szCs w:val="28"/>
        </w:rPr>
        <w:t xml:space="preserve">  </w:t>
      </w:r>
      <w:r w:rsidRPr="00F43616">
        <w:rPr>
          <w:rStyle w:val="Strong"/>
          <w:rFonts w:ascii="Segoe UI" w:hAnsi="Segoe UI" w:cs="Segoe UI"/>
          <w:color w:val="666666"/>
          <w:sz w:val="36"/>
          <w:szCs w:val="28"/>
        </w:rPr>
        <w:t>C</w:t>
      </w:r>
      <w:r w:rsidR="000341E9" w:rsidRPr="00F43616">
        <w:rPr>
          <w:rStyle w:val="Strong"/>
          <w:rFonts w:ascii="Segoe UI" w:hAnsi="Segoe UI" w:cs="Segoe UI"/>
          <w:color w:val="666666"/>
          <w:sz w:val="36"/>
          <w:szCs w:val="28"/>
        </w:rPr>
        <w:t xml:space="preserve">   </w:t>
      </w:r>
      <w:r w:rsidRPr="00F43616">
        <w:rPr>
          <w:rStyle w:val="Strong"/>
          <w:rFonts w:ascii="Segoe UI" w:hAnsi="Segoe UI" w:cs="Segoe UI"/>
          <w:color w:val="666666"/>
          <w:sz w:val="36"/>
          <w:szCs w:val="28"/>
        </w:rPr>
        <w:t xml:space="preserve"> 2</w:t>
      </w:r>
      <w:r w:rsidR="000341E9" w:rsidRPr="00F43616">
        <w:rPr>
          <w:rStyle w:val="Strong"/>
          <w:rFonts w:ascii="Segoe UI" w:hAnsi="Segoe UI" w:cs="Segoe UI"/>
          <w:color w:val="666666"/>
          <w:sz w:val="36"/>
          <w:szCs w:val="28"/>
        </w:rPr>
        <w:t xml:space="preserve"> </w:t>
      </w:r>
      <w:r w:rsidRPr="00F43616">
        <w:rPr>
          <w:rStyle w:val="Strong"/>
          <w:rFonts w:ascii="Segoe UI" w:hAnsi="Segoe UI" w:cs="Segoe UI"/>
          <w:color w:val="666666"/>
          <w:sz w:val="36"/>
          <w:szCs w:val="28"/>
        </w:rPr>
        <w:t>0</w:t>
      </w:r>
      <w:r w:rsidR="000341E9" w:rsidRPr="00F43616">
        <w:rPr>
          <w:rStyle w:val="Strong"/>
          <w:rFonts w:ascii="Segoe UI" w:hAnsi="Segoe UI" w:cs="Segoe UI"/>
          <w:color w:val="666666"/>
          <w:sz w:val="36"/>
          <w:szCs w:val="28"/>
        </w:rPr>
        <w:t xml:space="preserve"> </w:t>
      </w:r>
      <w:r w:rsidR="009D7DDD" w:rsidRPr="00F43616">
        <w:rPr>
          <w:rStyle w:val="Strong"/>
          <w:rFonts w:ascii="Segoe UI" w:hAnsi="Segoe UI" w:cs="Segoe UI"/>
          <w:color w:val="666666"/>
          <w:sz w:val="36"/>
          <w:szCs w:val="28"/>
        </w:rPr>
        <w:t>2</w:t>
      </w:r>
      <w:r w:rsidR="000341E9" w:rsidRPr="00F43616">
        <w:rPr>
          <w:rStyle w:val="Strong"/>
          <w:rFonts w:ascii="Segoe UI" w:hAnsi="Segoe UI" w:cs="Segoe UI"/>
          <w:color w:val="666666"/>
          <w:sz w:val="36"/>
          <w:szCs w:val="28"/>
        </w:rPr>
        <w:t xml:space="preserve"> </w:t>
      </w:r>
      <w:r w:rsidR="009D7DDD" w:rsidRPr="00F43616">
        <w:rPr>
          <w:rStyle w:val="Strong"/>
          <w:rFonts w:ascii="Segoe UI" w:hAnsi="Segoe UI" w:cs="Segoe UI"/>
          <w:color w:val="666666"/>
          <w:sz w:val="36"/>
          <w:szCs w:val="28"/>
        </w:rPr>
        <w:t>1</w:t>
      </w:r>
      <w:r w:rsidR="000341E9" w:rsidRPr="00F43616">
        <w:rPr>
          <w:rStyle w:val="Strong"/>
          <w:rFonts w:ascii="Segoe UI" w:hAnsi="Segoe UI" w:cs="Segoe UI"/>
          <w:color w:val="666666"/>
          <w:sz w:val="36"/>
          <w:szCs w:val="28"/>
        </w:rPr>
        <w:t xml:space="preserve"> -</w:t>
      </w:r>
    </w:p>
    <w:p w14:paraId="0E71CDB1" w14:textId="1F6C9410" w:rsidR="00E74753" w:rsidRPr="00F43616" w:rsidRDefault="00E74753" w:rsidP="004F2367">
      <w:pPr>
        <w:pStyle w:val="NormalWeb"/>
        <w:shd w:val="clear" w:color="auto" w:fill="FFFFFF"/>
        <w:spacing w:before="0" w:beforeAutospacing="0" w:after="0" w:afterAutospacing="0"/>
        <w:jc w:val="center"/>
        <w:rPr>
          <w:rStyle w:val="Strong"/>
          <w:rFonts w:ascii="Segoe UI" w:hAnsi="Segoe UI" w:cs="Segoe UI"/>
          <w:b w:val="0"/>
          <w:bCs w:val="0"/>
          <w:color w:val="666666"/>
          <w:sz w:val="22"/>
          <w:szCs w:val="22"/>
        </w:rPr>
      </w:pPr>
      <w:r w:rsidRPr="00F43616">
        <w:rPr>
          <w:rStyle w:val="Strong"/>
          <w:rFonts w:ascii="Segoe UI" w:hAnsi="Segoe UI" w:cs="Segoe UI"/>
          <w:b w:val="0"/>
          <w:bCs w:val="0"/>
          <w:color w:val="666666"/>
          <w:sz w:val="22"/>
          <w:szCs w:val="22"/>
        </w:rPr>
        <w:t>December 2</w:t>
      </w:r>
      <w:r w:rsidR="009D7DDD" w:rsidRPr="00F43616">
        <w:rPr>
          <w:rStyle w:val="Strong"/>
          <w:rFonts w:ascii="Segoe UI" w:hAnsi="Segoe UI" w:cs="Segoe UI"/>
          <w:b w:val="0"/>
          <w:bCs w:val="0"/>
          <w:color w:val="666666"/>
          <w:sz w:val="22"/>
          <w:szCs w:val="22"/>
        </w:rPr>
        <w:t>5</w:t>
      </w:r>
      <w:r w:rsidRPr="00F43616">
        <w:rPr>
          <w:rStyle w:val="Strong"/>
          <w:rFonts w:ascii="Segoe UI" w:hAnsi="Segoe UI" w:cs="Segoe UI"/>
          <w:b w:val="0"/>
          <w:bCs w:val="0"/>
          <w:color w:val="666666"/>
          <w:sz w:val="22"/>
          <w:szCs w:val="22"/>
        </w:rPr>
        <w:t>, 20</w:t>
      </w:r>
      <w:r w:rsidR="009D7DDD" w:rsidRPr="00F43616">
        <w:rPr>
          <w:rStyle w:val="Strong"/>
          <w:rFonts w:ascii="Segoe UI" w:hAnsi="Segoe UI" w:cs="Segoe UI"/>
          <w:b w:val="0"/>
          <w:bCs w:val="0"/>
          <w:color w:val="666666"/>
          <w:sz w:val="22"/>
          <w:szCs w:val="22"/>
        </w:rPr>
        <w:t>21</w:t>
      </w:r>
      <w:r w:rsidR="000341E9" w:rsidRPr="00F43616">
        <w:rPr>
          <w:rStyle w:val="Strong"/>
          <w:rFonts w:ascii="Segoe UI" w:hAnsi="Segoe UI" w:cs="Segoe UI"/>
          <w:b w:val="0"/>
          <w:bCs w:val="0"/>
          <w:color w:val="666666"/>
          <w:sz w:val="22"/>
          <w:szCs w:val="22"/>
        </w:rPr>
        <w:t>., Tbilisi, Georgia</w:t>
      </w:r>
    </w:p>
    <w:p w14:paraId="2378E741" w14:textId="0F1C27D9" w:rsidR="003F643C" w:rsidRPr="00530309" w:rsidRDefault="004F2367" w:rsidP="004F2367">
      <w:pPr>
        <w:pStyle w:val="NormalWeb"/>
        <w:shd w:val="clear" w:color="auto" w:fill="FFFFFF"/>
        <w:spacing w:before="0" w:beforeAutospacing="0" w:after="0" w:afterAutospacing="0"/>
        <w:jc w:val="center"/>
        <w:rPr>
          <w:rStyle w:val="Strong"/>
          <w:rFonts w:ascii="Segoe UI" w:hAnsi="Segoe UI" w:cs="Segoe UI"/>
          <w:color w:val="666666"/>
          <w:sz w:val="22"/>
          <w:szCs w:val="22"/>
        </w:rPr>
      </w:pPr>
      <w:r>
        <w:rPr>
          <w:rStyle w:val="Strong"/>
          <w:rFonts w:ascii="Segoe UI" w:hAnsi="Segoe UI" w:cs="Segoe UI"/>
          <w:color w:val="666666"/>
          <w:sz w:val="22"/>
          <w:szCs w:val="22"/>
        </w:rPr>
        <w:t>S  C  I  E  N  T  I  F  I  C</w:t>
      </w:r>
      <w:r w:rsidR="00F43616">
        <w:rPr>
          <w:rStyle w:val="Strong"/>
          <w:rFonts w:ascii="Segoe UI" w:hAnsi="Segoe UI" w:cs="Segoe UI"/>
          <w:color w:val="666666"/>
          <w:sz w:val="22"/>
          <w:szCs w:val="22"/>
        </w:rPr>
        <w:t xml:space="preserve">  </w:t>
      </w:r>
      <w:r w:rsidR="003F643C">
        <w:rPr>
          <w:rStyle w:val="Strong"/>
          <w:rFonts w:ascii="Segoe UI" w:hAnsi="Segoe UI" w:cs="Segoe UI"/>
          <w:color w:val="666666"/>
          <w:sz w:val="22"/>
          <w:szCs w:val="22"/>
        </w:rPr>
        <w:t xml:space="preserve">   P </w:t>
      </w:r>
      <w:r w:rsidR="00F43616">
        <w:rPr>
          <w:rStyle w:val="Strong"/>
          <w:rFonts w:ascii="Segoe UI" w:hAnsi="Segoe UI" w:cs="Segoe UI"/>
          <w:color w:val="666666"/>
          <w:sz w:val="22"/>
          <w:szCs w:val="22"/>
        </w:rPr>
        <w:t xml:space="preserve"> </w:t>
      </w:r>
      <w:r w:rsidR="003F643C">
        <w:rPr>
          <w:rStyle w:val="Strong"/>
          <w:rFonts w:ascii="Segoe UI" w:hAnsi="Segoe UI" w:cs="Segoe UI"/>
          <w:color w:val="666666"/>
          <w:sz w:val="22"/>
          <w:szCs w:val="22"/>
        </w:rPr>
        <w:t>R</w:t>
      </w:r>
      <w:r w:rsidR="00F43616">
        <w:rPr>
          <w:rStyle w:val="Strong"/>
          <w:rFonts w:ascii="Segoe UI" w:hAnsi="Segoe UI" w:cs="Segoe UI"/>
          <w:color w:val="666666"/>
          <w:sz w:val="22"/>
          <w:szCs w:val="22"/>
        </w:rPr>
        <w:t xml:space="preserve"> </w:t>
      </w:r>
      <w:r w:rsidR="003F643C">
        <w:rPr>
          <w:rStyle w:val="Strong"/>
          <w:rFonts w:ascii="Segoe UI" w:hAnsi="Segoe UI" w:cs="Segoe UI"/>
          <w:color w:val="666666"/>
          <w:sz w:val="22"/>
          <w:szCs w:val="22"/>
        </w:rPr>
        <w:t xml:space="preserve"> O </w:t>
      </w:r>
      <w:r w:rsidR="00F43616">
        <w:rPr>
          <w:rStyle w:val="Strong"/>
          <w:rFonts w:ascii="Segoe UI" w:hAnsi="Segoe UI" w:cs="Segoe UI"/>
          <w:color w:val="666666"/>
          <w:sz w:val="22"/>
          <w:szCs w:val="22"/>
        </w:rPr>
        <w:t xml:space="preserve"> </w:t>
      </w:r>
      <w:r w:rsidR="003F643C">
        <w:rPr>
          <w:rStyle w:val="Strong"/>
          <w:rFonts w:ascii="Segoe UI" w:hAnsi="Segoe UI" w:cs="Segoe UI"/>
          <w:color w:val="666666"/>
          <w:sz w:val="22"/>
          <w:szCs w:val="22"/>
        </w:rPr>
        <w:t>G</w:t>
      </w:r>
      <w:r w:rsidR="00F43616">
        <w:rPr>
          <w:rStyle w:val="Strong"/>
          <w:rFonts w:ascii="Segoe UI" w:hAnsi="Segoe UI" w:cs="Segoe UI"/>
          <w:color w:val="666666"/>
          <w:sz w:val="22"/>
          <w:szCs w:val="22"/>
        </w:rPr>
        <w:t xml:space="preserve"> </w:t>
      </w:r>
      <w:r w:rsidR="003F643C">
        <w:rPr>
          <w:rStyle w:val="Strong"/>
          <w:rFonts w:ascii="Segoe UI" w:hAnsi="Segoe UI" w:cs="Segoe UI"/>
          <w:color w:val="666666"/>
          <w:sz w:val="22"/>
          <w:szCs w:val="22"/>
        </w:rPr>
        <w:t xml:space="preserve"> R</w:t>
      </w:r>
      <w:r w:rsidR="00F43616">
        <w:rPr>
          <w:rStyle w:val="Strong"/>
          <w:rFonts w:ascii="Segoe UI" w:hAnsi="Segoe UI" w:cs="Segoe UI"/>
          <w:color w:val="666666"/>
          <w:sz w:val="22"/>
          <w:szCs w:val="22"/>
        </w:rPr>
        <w:t xml:space="preserve"> </w:t>
      </w:r>
      <w:r w:rsidR="003F643C">
        <w:rPr>
          <w:rStyle w:val="Strong"/>
          <w:rFonts w:ascii="Segoe UI" w:hAnsi="Segoe UI" w:cs="Segoe UI"/>
          <w:color w:val="666666"/>
          <w:sz w:val="22"/>
          <w:szCs w:val="22"/>
        </w:rPr>
        <w:t xml:space="preserve"> A</w:t>
      </w:r>
      <w:r w:rsidR="00F43616">
        <w:rPr>
          <w:rStyle w:val="Strong"/>
          <w:rFonts w:ascii="Segoe UI" w:hAnsi="Segoe UI" w:cs="Segoe UI"/>
          <w:color w:val="666666"/>
          <w:sz w:val="22"/>
          <w:szCs w:val="22"/>
        </w:rPr>
        <w:t xml:space="preserve"> </w:t>
      </w:r>
      <w:r w:rsidR="003F643C">
        <w:rPr>
          <w:rStyle w:val="Strong"/>
          <w:rFonts w:ascii="Segoe UI" w:hAnsi="Segoe UI" w:cs="Segoe UI"/>
          <w:color w:val="666666"/>
          <w:sz w:val="22"/>
          <w:szCs w:val="22"/>
        </w:rPr>
        <w:t xml:space="preserve"> M</w:t>
      </w:r>
    </w:p>
    <w:p w14:paraId="3EECADE8" w14:textId="77777777" w:rsidR="00E74753" w:rsidRPr="00E74753" w:rsidRDefault="00E74753" w:rsidP="00B91A45">
      <w:pPr>
        <w:pStyle w:val="NormalWeb"/>
        <w:shd w:val="clear" w:color="auto" w:fill="FFFFFF"/>
        <w:spacing w:before="0" w:beforeAutospacing="0" w:after="0" w:afterAutospacing="0"/>
        <w:jc w:val="center"/>
        <w:rPr>
          <w:rStyle w:val="Strong"/>
          <w:rFonts w:ascii="Segoe UI" w:hAnsi="Segoe UI" w:cs="Segoe UI"/>
          <w:color w:val="666666"/>
        </w:rPr>
      </w:pPr>
    </w:p>
    <w:p w14:paraId="18D87660" w14:textId="77777777" w:rsidR="00E74753" w:rsidRDefault="00E74753" w:rsidP="00B91A45">
      <w:pPr>
        <w:pStyle w:val="NormalWeb"/>
        <w:shd w:val="clear" w:color="auto" w:fill="FFFFFF"/>
        <w:spacing w:before="0" w:beforeAutospacing="0" w:after="0" w:afterAutospacing="0"/>
        <w:jc w:val="center"/>
        <w:rPr>
          <w:rFonts w:ascii="Segoe UI" w:hAnsi="Segoe UI" w:cs="Segoe UI"/>
          <w:color w:val="666666"/>
          <w:sz w:val="18"/>
          <w:szCs w:val="18"/>
        </w:rPr>
      </w:pPr>
    </w:p>
    <w:p w14:paraId="2109ADB7" w14:textId="5D0FBC48" w:rsidR="007702BA" w:rsidRDefault="00E74753" w:rsidP="00B91A45">
      <w:pPr>
        <w:pStyle w:val="NormalWeb"/>
        <w:shd w:val="clear" w:color="auto" w:fill="FFFFFF"/>
        <w:spacing w:before="0" w:beforeAutospacing="0" w:after="0" w:afterAutospacing="0"/>
        <w:ind w:left="720"/>
        <w:rPr>
          <w:rFonts w:ascii="Arial" w:hAnsi="Arial" w:cs="Arial"/>
          <w:color w:val="3366FF"/>
        </w:rPr>
      </w:pPr>
      <w:r w:rsidRPr="00F43616">
        <w:rPr>
          <w:rFonts w:ascii="Arial" w:hAnsi="Arial" w:cs="Arial"/>
          <w:color w:val="3366FF"/>
        </w:rPr>
        <w:t>1</w:t>
      </w:r>
      <w:r w:rsidR="000341E9" w:rsidRPr="00F43616">
        <w:rPr>
          <w:rFonts w:ascii="Arial" w:hAnsi="Arial" w:cs="Arial"/>
          <w:color w:val="3366FF"/>
        </w:rPr>
        <w:t>1</w:t>
      </w:r>
      <w:r w:rsidRPr="00F43616">
        <w:rPr>
          <w:rFonts w:ascii="Arial" w:hAnsi="Arial" w:cs="Arial"/>
          <w:color w:val="3366FF"/>
        </w:rPr>
        <w:t>:00 – 1</w:t>
      </w:r>
      <w:r w:rsidR="006D715B">
        <w:rPr>
          <w:rFonts w:ascii="Arial" w:hAnsi="Arial" w:cs="Arial"/>
          <w:color w:val="3366FF"/>
        </w:rPr>
        <w:t>1</w:t>
      </w:r>
      <w:r w:rsidRPr="00F43616">
        <w:rPr>
          <w:rFonts w:ascii="Arial" w:hAnsi="Arial" w:cs="Arial"/>
          <w:color w:val="3366FF"/>
        </w:rPr>
        <w:t xml:space="preserve">:30 Opening Ceremony. Zaza Khotenashvili, </w:t>
      </w:r>
      <w:r w:rsidR="000341E9" w:rsidRPr="00F43616">
        <w:rPr>
          <w:rFonts w:ascii="Arial" w:hAnsi="Arial" w:cs="Arial"/>
          <w:color w:val="3366FF"/>
        </w:rPr>
        <w:t xml:space="preserve">Merab Dvali, </w:t>
      </w:r>
      <w:r w:rsidR="00226E5B">
        <w:rPr>
          <w:rFonts w:ascii="Arial" w:hAnsi="Arial" w:cs="Arial"/>
          <w:color w:val="3366FF"/>
        </w:rPr>
        <w:t>Iva Beradze</w:t>
      </w:r>
      <w:r w:rsidR="007702BA">
        <w:rPr>
          <w:rFonts w:ascii="Arial" w:hAnsi="Arial" w:cs="Arial"/>
          <w:color w:val="3366FF"/>
        </w:rPr>
        <w:t xml:space="preserve">, </w:t>
      </w:r>
    </w:p>
    <w:p w14:paraId="7109A52D" w14:textId="264ADCE9" w:rsidR="00E74753" w:rsidRPr="00F43616" w:rsidRDefault="00530309" w:rsidP="00B91A45">
      <w:pPr>
        <w:pStyle w:val="NormalWeb"/>
        <w:shd w:val="clear" w:color="auto" w:fill="FFFFFF"/>
        <w:spacing w:before="0" w:beforeAutospacing="0" w:after="0" w:afterAutospacing="0"/>
        <w:ind w:left="720"/>
        <w:rPr>
          <w:rFonts w:ascii="Arial" w:hAnsi="Arial" w:cs="Arial"/>
          <w:color w:val="666666"/>
        </w:rPr>
      </w:pPr>
      <w:r w:rsidRPr="00F43616">
        <w:rPr>
          <w:rFonts w:ascii="Arial" w:hAnsi="Arial" w:cs="Arial"/>
          <w:color w:val="3366FF"/>
        </w:rPr>
        <w:t>Inna Malinouskaya</w:t>
      </w:r>
      <w:r w:rsidR="001B08B8" w:rsidRPr="00F43616">
        <w:rPr>
          <w:rFonts w:ascii="Arial" w:hAnsi="Arial" w:cs="Arial"/>
          <w:color w:val="3366FF"/>
        </w:rPr>
        <w:t>, Artashes Zilfyan</w:t>
      </w:r>
    </w:p>
    <w:p w14:paraId="1A129E52" w14:textId="77777777" w:rsidR="00E74753" w:rsidRPr="00F43616" w:rsidRDefault="00E74753" w:rsidP="00B91A45">
      <w:pPr>
        <w:pStyle w:val="NormalWeb"/>
        <w:shd w:val="clear" w:color="auto" w:fill="FFFFFF"/>
        <w:spacing w:before="0" w:beforeAutospacing="0" w:after="0" w:afterAutospacing="0"/>
        <w:rPr>
          <w:rFonts w:ascii="Arial" w:hAnsi="Arial" w:cs="Arial"/>
          <w:color w:val="FF0000"/>
        </w:rPr>
      </w:pPr>
    </w:p>
    <w:p w14:paraId="575063B7" w14:textId="4BF87FDC" w:rsidR="00E74753" w:rsidRPr="00F43616" w:rsidRDefault="00530309" w:rsidP="00563BC2">
      <w:pPr>
        <w:pStyle w:val="NormalWeb"/>
        <w:shd w:val="clear" w:color="auto" w:fill="FFFFFF"/>
        <w:spacing w:before="0" w:beforeAutospacing="0" w:after="0" w:afterAutospacing="0"/>
        <w:ind w:firstLine="720"/>
        <w:rPr>
          <w:rFonts w:ascii="Arial" w:hAnsi="Arial" w:cs="Arial"/>
          <w:color w:val="666666"/>
        </w:rPr>
      </w:pPr>
      <w:r w:rsidRPr="00F43616">
        <w:rPr>
          <w:rFonts w:ascii="Arial" w:hAnsi="Arial" w:cs="Arial"/>
          <w:color w:val="FF0000"/>
        </w:rPr>
        <w:t xml:space="preserve">Simposium: </w:t>
      </w:r>
      <w:r w:rsidR="007B5A23" w:rsidRPr="007B5A23">
        <w:rPr>
          <w:rFonts w:ascii="Arial" w:hAnsi="Arial" w:cs="Arial"/>
          <w:color w:val="FF0000"/>
        </w:rPr>
        <w:t>Covid 19 and the eye</w:t>
      </w:r>
      <w:r w:rsidR="00E74753" w:rsidRPr="00F43616">
        <w:rPr>
          <w:rFonts w:ascii="Arial" w:hAnsi="Arial" w:cs="Arial"/>
          <w:color w:val="FF0000"/>
        </w:rPr>
        <w:t>.</w:t>
      </w:r>
    </w:p>
    <w:p w14:paraId="420E3899" w14:textId="17B34622" w:rsidR="00E74753" w:rsidRPr="00F43616" w:rsidRDefault="00E74753" w:rsidP="00563BC2">
      <w:pPr>
        <w:ind w:left="720"/>
        <w:rPr>
          <w:rFonts w:ascii="Arial" w:hAnsi="Arial" w:cs="Arial"/>
          <w:color w:val="FF0000"/>
        </w:rPr>
      </w:pPr>
      <w:r w:rsidRPr="00F43616">
        <w:rPr>
          <w:rFonts w:ascii="Arial" w:hAnsi="Arial" w:cs="Arial"/>
          <w:color w:val="FF0000"/>
        </w:rPr>
        <w:t xml:space="preserve">Moderators: </w:t>
      </w:r>
      <w:r w:rsidR="00530309" w:rsidRPr="00F43616">
        <w:rPr>
          <w:rFonts w:ascii="Arial" w:hAnsi="Arial" w:cs="Arial"/>
          <w:color w:val="FF0000"/>
        </w:rPr>
        <w:t xml:space="preserve">George Kamkamidze, </w:t>
      </w:r>
      <w:r w:rsidR="003437C4">
        <w:rPr>
          <w:rFonts w:ascii="Arial" w:hAnsi="Arial" w:cs="Arial"/>
          <w:color w:val="FF0000"/>
        </w:rPr>
        <w:t>Iva Beradze</w:t>
      </w:r>
      <w:r w:rsidR="004903CA" w:rsidRPr="00F43616">
        <w:rPr>
          <w:rFonts w:ascii="Arial" w:hAnsi="Arial" w:cs="Arial"/>
          <w:color w:val="FF0000"/>
        </w:rPr>
        <w:t xml:space="preserve">, </w:t>
      </w:r>
      <w:r w:rsidR="001B08B8" w:rsidRPr="00F43616">
        <w:rPr>
          <w:rFonts w:ascii="Arial" w:hAnsi="Arial" w:cs="Arial"/>
          <w:color w:val="FF0000"/>
        </w:rPr>
        <w:t xml:space="preserve">Davit Shengelia, </w:t>
      </w:r>
      <w:r w:rsidR="004903CA" w:rsidRPr="00F43616">
        <w:rPr>
          <w:rFonts w:ascii="Arial" w:hAnsi="Arial" w:cs="Arial"/>
          <w:color w:val="FF0000"/>
        </w:rPr>
        <w:t>Inna Malinouskaya, Z</w:t>
      </w:r>
      <w:r w:rsidR="009A6309" w:rsidRPr="00F43616">
        <w:rPr>
          <w:rFonts w:ascii="Arial" w:hAnsi="Arial" w:cs="Arial"/>
          <w:color w:val="FF0000"/>
        </w:rPr>
        <w:t>aza Khotenashvili</w:t>
      </w:r>
    </w:p>
    <w:p w14:paraId="369E2C9C" w14:textId="77777777" w:rsidR="00227FBB" w:rsidRPr="00F43616" w:rsidRDefault="00227FBB" w:rsidP="00B91A45">
      <w:pPr>
        <w:rPr>
          <w:rFonts w:ascii="Arial" w:hAnsi="Arial" w:cs="Arial"/>
        </w:rPr>
      </w:pPr>
    </w:p>
    <w:p w14:paraId="0C71C1F4" w14:textId="456FFA88" w:rsidR="007B5A23" w:rsidRPr="007B5A23" w:rsidRDefault="006D715B" w:rsidP="007B5A23">
      <w:pPr>
        <w:pStyle w:val="yiv3840508674msonormal"/>
        <w:shd w:val="clear" w:color="auto" w:fill="FFFFFF"/>
        <w:spacing w:before="0" w:beforeAutospacing="0" w:after="160" w:afterAutospacing="0" w:line="235" w:lineRule="atLeast"/>
        <w:rPr>
          <w:rFonts w:ascii="Arial" w:hAnsi="Arial" w:cs="Arial"/>
          <w:color w:val="1D2228"/>
        </w:rPr>
      </w:pPr>
      <w:r>
        <w:rPr>
          <w:rFonts w:ascii="Arial" w:hAnsi="Arial" w:cs="Arial"/>
        </w:rPr>
        <w:t>11</w:t>
      </w:r>
      <w:r w:rsidRPr="007B5A23">
        <w:rPr>
          <w:rFonts w:ascii="Arial" w:hAnsi="Arial" w:cs="Arial"/>
          <w:color w:val="1D2228"/>
        </w:rPr>
        <w:t xml:space="preserve">:30 – 11:45 </w:t>
      </w:r>
      <w:r w:rsidR="007B5A23" w:rsidRPr="007B5A23">
        <w:rPr>
          <w:rFonts w:ascii="Arial" w:hAnsi="Arial" w:cs="Arial"/>
          <w:color w:val="1D2228"/>
        </w:rPr>
        <w:t xml:space="preserve">Update on SARS-CoV-2 variants and infection-induced and vaccine-induced immune responses. </w:t>
      </w:r>
      <w:r w:rsidR="00540578" w:rsidRPr="007B5A23">
        <w:rPr>
          <w:rFonts w:ascii="Arial" w:hAnsi="Arial" w:cs="Arial"/>
          <w:color w:val="1D2228"/>
        </w:rPr>
        <w:t xml:space="preserve">Professor </w:t>
      </w:r>
      <w:r w:rsidR="007B5A23" w:rsidRPr="007B5A23">
        <w:rPr>
          <w:rFonts w:ascii="Arial" w:hAnsi="Arial" w:cs="Arial"/>
          <w:color w:val="1D2228"/>
        </w:rPr>
        <w:t>George Kamkamidze, MD, PhD,</w:t>
      </w:r>
      <w:r w:rsidR="00540578">
        <w:rPr>
          <w:rFonts w:ascii="Arial" w:hAnsi="Arial" w:cs="Arial"/>
          <w:color w:val="1D2228"/>
        </w:rPr>
        <w:t xml:space="preserve"> </w:t>
      </w:r>
      <w:r w:rsidR="007B5A23" w:rsidRPr="007B5A23">
        <w:rPr>
          <w:rFonts w:ascii="Arial" w:hAnsi="Arial" w:cs="Arial"/>
          <w:color w:val="1D2228"/>
        </w:rPr>
        <w:t>University of Georgia;</w:t>
      </w:r>
      <w:r w:rsidR="00540578">
        <w:rPr>
          <w:rFonts w:ascii="Arial" w:hAnsi="Arial" w:cs="Arial"/>
          <w:color w:val="1D2228"/>
        </w:rPr>
        <w:t xml:space="preserve"> </w:t>
      </w:r>
      <w:r w:rsidR="007B5A23" w:rsidRPr="007B5A23">
        <w:rPr>
          <w:rFonts w:ascii="Arial" w:hAnsi="Arial" w:cs="Arial"/>
          <w:color w:val="1D2228"/>
        </w:rPr>
        <w:t>Clinic NeoLab</w:t>
      </w:r>
      <w:r w:rsidR="007B5A23">
        <w:rPr>
          <w:rFonts w:ascii="Arial" w:hAnsi="Arial" w:cs="Arial"/>
          <w:color w:val="1D2228"/>
        </w:rPr>
        <w:t>.</w:t>
      </w:r>
    </w:p>
    <w:p w14:paraId="75619CB0" w14:textId="6E10BE65" w:rsidR="00530309" w:rsidRPr="00544D2A" w:rsidRDefault="006D715B" w:rsidP="00530309">
      <w:pPr>
        <w:pStyle w:val="yiv2455107370msolistparagraph"/>
        <w:shd w:val="clear" w:color="auto" w:fill="FFFFFF"/>
        <w:spacing w:before="0" w:beforeAutospacing="0" w:after="0" w:afterAutospacing="0"/>
        <w:rPr>
          <w:rFonts w:ascii="Arial" w:hAnsi="Arial" w:cs="Arial"/>
          <w:color w:val="1D2228"/>
        </w:rPr>
      </w:pPr>
      <w:r>
        <w:rPr>
          <w:rFonts w:ascii="Arial" w:hAnsi="Arial" w:cs="Arial"/>
          <w:color w:val="1D2228"/>
        </w:rPr>
        <w:t xml:space="preserve">11:45 – 11:55 </w:t>
      </w:r>
      <w:r w:rsidR="00530309" w:rsidRPr="00F43616">
        <w:rPr>
          <w:rFonts w:ascii="Arial" w:hAnsi="Arial" w:cs="Arial"/>
          <w:color w:val="1D2228"/>
        </w:rPr>
        <w:t>Ocular Manifestations of COVID-19 - Prof. Merab Dvali; </w:t>
      </w:r>
      <w:r w:rsidR="00530309" w:rsidRPr="00F43616">
        <w:rPr>
          <w:rFonts w:ascii="Arial" w:hAnsi="Arial" w:cs="Arial"/>
          <w:color w:val="1D2228"/>
          <w:u w:val="single"/>
        </w:rPr>
        <w:t>Lia Jorjikashvili</w:t>
      </w:r>
      <w:r w:rsidR="00530309" w:rsidRPr="00544D2A">
        <w:rPr>
          <w:rFonts w:ascii="Arial" w:hAnsi="Arial" w:cs="Arial"/>
          <w:color w:val="1D2228"/>
        </w:rPr>
        <w:t>, M.D.</w:t>
      </w:r>
      <w:r w:rsidR="004D141C">
        <w:rPr>
          <w:rFonts w:ascii="Arial" w:hAnsi="Arial" w:cs="Arial"/>
          <w:color w:val="1D2228"/>
        </w:rPr>
        <w:t>, Akhali Mzera clinic, Tbilisi, Georgia.</w:t>
      </w:r>
    </w:p>
    <w:p w14:paraId="0F779365" w14:textId="795E5298" w:rsidR="0046277D" w:rsidRPr="00F43616" w:rsidRDefault="0046277D" w:rsidP="00530309">
      <w:pPr>
        <w:pStyle w:val="yiv2455107370msolistparagraph"/>
        <w:shd w:val="clear" w:color="auto" w:fill="FFFFFF"/>
        <w:spacing w:before="0" w:beforeAutospacing="0" w:after="0" w:afterAutospacing="0"/>
        <w:rPr>
          <w:rFonts w:ascii="Arial" w:hAnsi="Arial" w:cs="Arial"/>
          <w:color w:val="1D2228"/>
          <w:u w:val="single"/>
        </w:rPr>
      </w:pPr>
    </w:p>
    <w:p w14:paraId="3810B365" w14:textId="0700F280" w:rsidR="009E02B3" w:rsidRPr="000672FC" w:rsidRDefault="006D715B" w:rsidP="009E02B3">
      <w:pPr>
        <w:widowControl/>
        <w:shd w:val="clear" w:color="auto" w:fill="FFFFFF"/>
        <w:rPr>
          <w:rFonts w:ascii="Arial" w:eastAsia="Times New Roman" w:hAnsi="Arial" w:cs="Arial"/>
          <w:color w:val="1D2228"/>
          <w:lang w:bidi="ar-SA"/>
        </w:rPr>
      </w:pPr>
      <w:r>
        <w:rPr>
          <w:rFonts w:ascii="Arial" w:eastAsia="Times New Roman" w:hAnsi="Arial" w:cs="Arial"/>
          <w:color w:val="1D2228"/>
          <w:lang w:bidi="ar-SA"/>
        </w:rPr>
        <w:t xml:space="preserve">11:55 – 12:05 </w:t>
      </w:r>
      <w:r w:rsidR="009E02B3" w:rsidRPr="000672FC">
        <w:rPr>
          <w:rFonts w:ascii="Arial" w:eastAsia="Times New Roman" w:hAnsi="Arial" w:cs="Arial"/>
          <w:color w:val="1D2228"/>
          <w:lang w:bidi="ar-SA"/>
        </w:rPr>
        <w:t>Op</w:t>
      </w:r>
      <w:r w:rsidR="004D141C">
        <w:rPr>
          <w:rFonts w:ascii="Arial" w:eastAsia="Times New Roman" w:hAnsi="Arial" w:cs="Arial"/>
          <w:color w:val="1D2228"/>
          <w:lang w:bidi="ar-SA"/>
        </w:rPr>
        <w:t>h</w:t>
      </w:r>
      <w:r w:rsidR="009E02B3" w:rsidRPr="000672FC">
        <w:rPr>
          <w:rFonts w:ascii="Arial" w:eastAsia="Times New Roman" w:hAnsi="Arial" w:cs="Arial"/>
          <w:color w:val="1D2228"/>
          <w:lang w:bidi="ar-SA"/>
        </w:rPr>
        <w:t>thalmological care for glaucoma patients in COVID 19 pandemics</w:t>
      </w:r>
      <w:r w:rsidR="009E02B3" w:rsidRPr="00F43616">
        <w:rPr>
          <w:rFonts w:ascii="Arial" w:eastAsia="Times New Roman" w:hAnsi="Arial" w:cs="Arial"/>
          <w:color w:val="1D2228"/>
          <w:lang w:bidi="ar-SA"/>
        </w:rPr>
        <w:t xml:space="preserve">. </w:t>
      </w:r>
      <w:r w:rsidR="009E02B3" w:rsidRPr="000672FC">
        <w:rPr>
          <w:rFonts w:ascii="Arial" w:eastAsia="Times New Roman" w:hAnsi="Arial" w:cs="Arial"/>
          <w:color w:val="1D2228"/>
          <w:lang w:bidi="ar-SA"/>
        </w:rPr>
        <w:t>Tatsiana Imshenetskaya, Galina Vashkevich</w:t>
      </w:r>
      <w:r w:rsidR="004D141C">
        <w:rPr>
          <w:rFonts w:ascii="Arial" w:eastAsia="Times New Roman" w:hAnsi="Arial" w:cs="Arial"/>
          <w:color w:val="1D2228"/>
          <w:lang w:bidi="ar-SA"/>
        </w:rPr>
        <w:t>.,</w:t>
      </w:r>
      <w:r w:rsidR="009E02B3" w:rsidRPr="000672FC">
        <w:rPr>
          <w:rFonts w:ascii="Arial" w:eastAsia="Times New Roman" w:hAnsi="Arial" w:cs="Arial"/>
          <w:color w:val="1D2228"/>
          <w:lang w:bidi="ar-SA"/>
        </w:rPr>
        <w:t> BelMAPE, Minsk, Belarus</w:t>
      </w:r>
      <w:r w:rsidR="004D141C">
        <w:rPr>
          <w:rFonts w:ascii="Arial" w:eastAsia="Times New Roman" w:hAnsi="Arial" w:cs="Arial"/>
          <w:color w:val="1D2228"/>
          <w:lang w:bidi="ar-SA"/>
        </w:rPr>
        <w:t>.</w:t>
      </w:r>
    </w:p>
    <w:p w14:paraId="453D263F" w14:textId="51A79E5F" w:rsidR="00530309" w:rsidRPr="00F43616" w:rsidRDefault="009E02B3" w:rsidP="003B13A8">
      <w:pPr>
        <w:widowControl/>
        <w:shd w:val="clear" w:color="auto" w:fill="FFFFFF"/>
        <w:rPr>
          <w:rFonts w:ascii="Arial" w:hAnsi="Arial" w:cs="Arial"/>
          <w:color w:val="1D2228"/>
        </w:rPr>
      </w:pPr>
      <w:r w:rsidRPr="000672FC">
        <w:rPr>
          <w:rFonts w:ascii="Arial" w:eastAsia="Times New Roman" w:hAnsi="Arial" w:cs="Arial"/>
          <w:color w:val="1D2228"/>
          <w:lang w:bidi="ar-SA"/>
        </w:rPr>
        <w:t> </w:t>
      </w:r>
    </w:p>
    <w:p w14:paraId="5E739CB8" w14:textId="7F9FF533" w:rsidR="00530309" w:rsidRPr="00F43616" w:rsidRDefault="00530309" w:rsidP="00563BC2">
      <w:pPr>
        <w:pStyle w:val="NormalWeb"/>
        <w:shd w:val="clear" w:color="auto" w:fill="FFFFFF"/>
        <w:spacing w:before="0" w:beforeAutospacing="0" w:after="0" w:afterAutospacing="0"/>
        <w:ind w:left="720"/>
        <w:rPr>
          <w:rFonts w:ascii="Arial" w:hAnsi="Arial" w:cs="Arial"/>
          <w:color w:val="666666"/>
        </w:rPr>
      </w:pPr>
      <w:r w:rsidRPr="00F43616">
        <w:rPr>
          <w:rFonts w:ascii="Arial" w:hAnsi="Arial" w:cs="Arial"/>
          <w:color w:val="FF0000"/>
        </w:rPr>
        <w:t xml:space="preserve">Simposium: </w:t>
      </w:r>
      <w:r w:rsidR="00B724C7">
        <w:rPr>
          <w:rFonts w:ascii="Arial" w:hAnsi="Arial" w:cs="Arial"/>
          <w:color w:val="FF0000"/>
        </w:rPr>
        <w:t>Cornea, c</w:t>
      </w:r>
      <w:r w:rsidRPr="00F43616">
        <w:rPr>
          <w:rFonts w:ascii="Arial" w:hAnsi="Arial" w:cs="Arial"/>
          <w:color w:val="FF0000"/>
        </w:rPr>
        <w:t>ataract and refractive surgery.</w:t>
      </w:r>
    </w:p>
    <w:p w14:paraId="14503156" w14:textId="0DCB5F6A" w:rsidR="00530309" w:rsidRPr="00F43616" w:rsidRDefault="00530309" w:rsidP="00563BC2">
      <w:pPr>
        <w:ind w:left="720"/>
        <w:rPr>
          <w:rFonts w:ascii="Arial" w:hAnsi="Arial" w:cs="Arial"/>
          <w:color w:val="FF0000"/>
        </w:rPr>
      </w:pPr>
      <w:r w:rsidRPr="00F43616">
        <w:rPr>
          <w:rFonts w:ascii="Arial" w:hAnsi="Arial" w:cs="Arial"/>
          <w:color w:val="FF0000"/>
        </w:rPr>
        <w:t xml:space="preserve">Moderators: Merab Dvali, </w:t>
      </w:r>
      <w:r w:rsidR="00E25AFF" w:rsidRPr="00F43616">
        <w:rPr>
          <w:rFonts w:ascii="Arial" w:hAnsi="Arial" w:cs="Arial"/>
          <w:color w:val="FF0000"/>
        </w:rPr>
        <w:t>Mikheil Tevdoradze,</w:t>
      </w:r>
      <w:r w:rsidR="00B778E4">
        <w:rPr>
          <w:rFonts w:ascii="Arial" w:hAnsi="Arial" w:cs="Arial"/>
          <w:color w:val="FF0000"/>
        </w:rPr>
        <w:t xml:space="preserve"> </w:t>
      </w:r>
      <w:r w:rsidR="00226E5B">
        <w:rPr>
          <w:rFonts w:ascii="Arial" w:hAnsi="Arial" w:cs="Arial"/>
          <w:color w:val="FF0000"/>
        </w:rPr>
        <w:t xml:space="preserve">Alexander </w:t>
      </w:r>
      <w:r w:rsidRPr="00F43616">
        <w:rPr>
          <w:rFonts w:ascii="Arial" w:hAnsi="Arial" w:cs="Arial"/>
          <w:color w:val="FF0000"/>
        </w:rPr>
        <w:t>Chichua</w:t>
      </w:r>
      <w:r w:rsidR="00226E5B">
        <w:rPr>
          <w:rFonts w:ascii="Arial" w:hAnsi="Arial" w:cs="Arial"/>
          <w:color w:val="FF0000"/>
        </w:rPr>
        <w:t>, Zaza Khotenashvili</w:t>
      </w:r>
    </w:p>
    <w:p w14:paraId="1C17F736" w14:textId="77777777" w:rsidR="00530309" w:rsidRPr="00F43616" w:rsidRDefault="00530309" w:rsidP="00530309">
      <w:pPr>
        <w:pStyle w:val="yiv2455107370msolistparagraph"/>
        <w:shd w:val="clear" w:color="auto" w:fill="FFFFFF"/>
        <w:spacing w:before="0" w:beforeAutospacing="0" w:after="0" w:afterAutospacing="0"/>
        <w:rPr>
          <w:rFonts w:ascii="Arial" w:hAnsi="Arial" w:cs="Arial"/>
          <w:color w:val="1D2228"/>
        </w:rPr>
      </w:pPr>
    </w:p>
    <w:p w14:paraId="0649E45D" w14:textId="23CD9133" w:rsidR="00530309" w:rsidRPr="00F43616" w:rsidRDefault="006D715B" w:rsidP="00530309">
      <w:pPr>
        <w:pStyle w:val="yiv2455107370msolistparagraph"/>
        <w:shd w:val="clear" w:color="auto" w:fill="FFFFFF"/>
        <w:spacing w:before="0" w:beforeAutospacing="0" w:after="0" w:afterAutospacing="0"/>
        <w:rPr>
          <w:rFonts w:ascii="Arial" w:hAnsi="Arial" w:cs="Arial"/>
          <w:color w:val="1D2228"/>
        </w:rPr>
      </w:pPr>
      <w:r>
        <w:rPr>
          <w:rFonts w:ascii="Arial" w:hAnsi="Arial" w:cs="Arial"/>
          <w:color w:val="1D2228"/>
        </w:rPr>
        <w:t xml:space="preserve">12:10 – 12:20 </w:t>
      </w:r>
      <w:r w:rsidR="00530309" w:rsidRPr="00F43616">
        <w:rPr>
          <w:rFonts w:ascii="Arial" w:hAnsi="Arial" w:cs="Arial"/>
          <w:color w:val="1D2228"/>
        </w:rPr>
        <w:t>DMEK with the Alloplant (Case Report) - </w:t>
      </w:r>
      <w:r w:rsidR="00530309" w:rsidRPr="00F43616">
        <w:rPr>
          <w:rFonts w:ascii="Arial" w:hAnsi="Arial" w:cs="Arial"/>
          <w:color w:val="1D2228"/>
          <w:u w:val="single"/>
        </w:rPr>
        <w:t>Prof. Merab Dvali;</w:t>
      </w:r>
      <w:r w:rsidR="00530309" w:rsidRPr="00F43616">
        <w:rPr>
          <w:rFonts w:ascii="Arial" w:hAnsi="Arial" w:cs="Arial"/>
          <w:color w:val="1D2228"/>
        </w:rPr>
        <w:t> Monika Zalinian, M.D.; Giorgi Mekvabishvili, M.D.</w:t>
      </w:r>
      <w:r w:rsidR="00F26243" w:rsidRPr="00F43616">
        <w:rPr>
          <w:rFonts w:ascii="Arial" w:hAnsi="Arial" w:cs="Arial"/>
          <w:color w:val="1D2228"/>
          <w:lang w:val="ka-GE"/>
        </w:rPr>
        <w:t xml:space="preserve"> </w:t>
      </w:r>
      <w:r w:rsidR="00F26243" w:rsidRPr="00F43616">
        <w:rPr>
          <w:rFonts w:ascii="Arial" w:hAnsi="Arial" w:cs="Arial"/>
          <w:color w:val="1D2228"/>
        </w:rPr>
        <w:t>Akhali Mzera clinic, Tbilisi, Georgia</w:t>
      </w:r>
    </w:p>
    <w:p w14:paraId="73CA41C6" w14:textId="77777777" w:rsidR="00530309" w:rsidRPr="00F43616" w:rsidRDefault="00530309" w:rsidP="00530309">
      <w:pPr>
        <w:widowControl/>
        <w:shd w:val="clear" w:color="auto" w:fill="FFFFFF"/>
        <w:rPr>
          <w:rFonts w:ascii="Arial" w:eastAsia="Times New Roman" w:hAnsi="Arial" w:cs="Arial"/>
          <w:color w:val="1D2228"/>
          <w:shd w:val="clear" w:color="auto" w:fill="FFFFFF"/>
          <w:lang w:bidi="ar-SA"/>
        </w:rPr>
      </w:pPr>
    </w:p>
    <w:p w14:paraId="0B1F61DA" w14:textId="67E8AB17" w:rsidR="00530309" w:rsidRDefault="006D715B" w:rsidP="00BE24C6">
      <w:pPr>
        <w:widowControl/>
        <w:shd w:val="clear" w:color="auto" w:fill="FFFFFF"/>
        <w:rPr>
          <w:rFonts w:ascii="Arial" w:eastAsia="Times New Roman" w:hAnsi="Arial" w:cs="Arial"/>
          <w:color w:val="1D2228"/>
          <w:lang w:bidi="ar-SA"/>
        </w:rPr>
      </w:pPr>
      <w:r>
        <w:rPr>
          <w:rFonts w:ascii="Arial" w:eastAsia="Times New Roman" w:hAnsi="Arial" w:cs="Arial"/>
          <w:color w:val="1D2228"/>
          <w:shd w:val="clear" w:color="auto" w:fill="FFFFFF"/>
          <w:lang w:bidi="ar-SA"/>
        </w:rPr>
        <w:t xml:space="preserve">12:20 – 12:30 </w:t>
      </w:r>
      <w:r w:rsidR="00530309" w:rsidRPr="00F43616">
        <w:rPr>
          <w:rFonts w:ascii="Arial" w:eastAsia="Times New Roman" w:hAnsi="Arial" w:cs="Arial"/>
          <w:color w:val="1D2228"/>
          <w:shd w:val="clear" w:color="auto" w:fill="FFFFFF"/>
          <w:lang w:bidi="ar-SA"/>
        </w:rPr>
        <w:t xml:space="preserve">Crosslinking - the standard of Keratoconus treatment and the chance it gives for laser vision correction. Ketevan Tsiklauri. </w:t>
      </w:r>
      <w:r w:rsidR="00530309" w:rsidRPr="00F43616">
        <w:rPr>
          <w:rFonts w:ascii="Arial" w:eastAsia="Times New Roman" w:hAnsi="Arial" w:cs="Arial"/>
          <w:color w:val="1D2228"/>
          <w:lang w:bidi="ar-SA"/>
        </w:rPr>
        <w:t xml:space="preserve">Chichua Medical Center Mzera. Tbilisi, Georgia. </w:t>
      </w:r>
    </w:p>
    <w:p w14:paraId="63F88545" w14:textId="77777777" w:rsidR="00BE24C6" w:rsidRPr="00F43616" w:rsidRDefault="00BE24C6" w:rsidP="00BE24C6">
      <w:pPr>
        <w:widowControl/>
        <w:shd w:val="clear" w:color="auto" w:fill="FFFFFF"/>
        <w:rPr>
          <w:rFonts w:ascii="Arial" w:eastAsia="Times New Roman" w:hAnsi="Arial" w:cs="Arial"/>
          <w:color w:val="1D2228"/>
          <w:lang w:bidi="ar-SA"/>
        </w:rPr>
      </w:pPr>
    </w:p>
    <w:p w14:paraId="4DF9959A" w14:textId="501D81D4" w:rsidR="00530309" w:rsidRPr="00F43616" w:rsidRDefault="006D715B" w:rsidP="00530309">
      <w:pPr>
        <w:widowControl/>
        <w:shd w:val="clear" w:color="auto" w:fill="FFFFFF"/>
        <w:rPr>
          <w:rFonts w:ascii="Arial" w:eastAsia="Times New Roman" w:hAnsi="Arial" w:cs="Arial"/>
          <w:color w:val="1D2228"/>
          <w:lang w:bidi="ar-SA"/>
        </w:rPr>
      </w:pPr>
      <w:r w:rsidRPr="00563BC2">
        <w:rPr>
          <w:rFonts w:ascii="Arial" w:eastAsia="Times New Roman" w:hAnsi="Arial" w:cs="Arial"/>
          <w:color w:val="1D2228"/>
          <w:lang w:bidi="ar-SA"/>
        </w:rPr>
        <w:t>1</w:t>
      </w:r>
      <w:r w:rsidR="00563BC2">
        <w:rPr>
          <w:rFonts w:ascii="Arial" w:eastAsia="Times New Roman" w:hAnsi="Arial" w:cs="Arial"/>
          <w:color w:val="1D2228"/>
          <w:lang w:bidi="ar-SA"/>
        </w:rPr>
        <w:t>2</w:t>
      </w:r>
      <w:r w:rsidRPr="00563BC2">
        <w:rPr>
          <w:rFonts w:ascii="Arial" w:eastAsia="Times New Roman" w:hAnsi="Arial" w:cs="Arial"/>
          <w:color w:val="1D2228"/>
          <w:lang w:bidi="ar-SA"/>
        </w:rPr>
        <w:t>:30 – 1</w:t>
      </w:r>
      <w:r w:rsidR="00563BC2">
        <w:rPr>
          <w:rFonts w:ascii="Arial" w:eastAsia="Times New Roman" w:hAnsi="Arial" w:cs="Arial"/>
          <w:color w:val="1D2228"/>
          <w:lang w:bidi="ar-SA"/>
        </w:rPr>
        <w:t>2</w:t>
      </w:r>
      <w:r w:rsidRPr="00563BC2">
        <w:rPr>
          <w:rFonts w:ascii="Arial" w:eastAsia="Times New Roman" w:hAnsi="Arial" w:cs="Arial"/>
          <w:color w:val="1D2228"/>
          <w:lang w:bidi="ar-SA"/>
        </w:rPr>
        <w:t>:40</w:t>
      </w:r>
      <w:r w:rsidR="00563BC2">
        <w:rPr>
          <w:rFonts w:ascii="Sylfaen" w:eastAsia="Times New Roman" w:hAnsi="Sylfaen" w:cs="Sylfaen"/>
          <w:color w:val="1D2228"/>
          <w:lang w:bidi="ar-SA"/>
        </w:rPr>
        <w:t xml:space="preserve"> </w:t>
      </w:r>
      <w:r w:rsidRPr="00F43616">
        <w:rPr>
          <w:rFonts w:ascii="Arial" w:eastAsia="Times New Roman" w:hAnsi="Arial" w:cs="Arial"/>
          <w:color w:val="1D2228"/>
          <w:lang w:bidi="ar-SA"/>
        </w:rPr>
        <w:t>Laser vision correction for complicated corneas. Nino Kobakhidze. Chichua Medical Center Mzera</w:t>
      </w:r>
      <w:r w:rsidR="00544D2A">
        <w:rPr>
          <w:rFonts w:ascii="Arial" w:eastAsia="Times New Roman" w:hAnsi="Arial" w:cs="Arial"/>
          <w:color w:val="1D2228"/>
          <w:lang w:bidi="ar-SA"/>
        </w:rPr>
        <w:t>.</w:t>
      </w:r>
      <w:r w:rsidRPr="00F43616">
        <w:rPr>
          <w:rFonts w:ascii="Sylfaen" w:eastAsia="Times New Roman" w:hAnsi="Sylfaen" w:cs="Sylfaen"/>
          <w:color w:val="1D2228"/>
          <w:lang w:bidi="ar-SA"/>
        </w:rPr>
        <w:t xml:space="preserve"> </w:t>
      </w:r>
    </w:p>
    <w:p w14:paraId="04C0996D" w14:textId="77777777" w:rsidR="00530309" w:rsidRPr="00F43616" w:rsidRDefault="00530309" w:rsidP="00530309">
      <w:pPr>
        <w:widowControl/>
        <w:shd w:val="clear" w:color="auto" w:fill="FFFFFF"/>
        <w:rPr>
          <w:rFonts w:ascii="Arial" w:eastAsia="Times New Roman" w:hAnsi="Arial" w:cs="Arial"/>
          <w:color w:val="1D2228"/>
          <w:lang w:bidi="ar-SA"/>
        </w:rPr>
      </w:pPr>
    </w:p>
    <w:p w14:paraId="095A754F" w14:textId="207849AA" w:rsidR="00530309" w:rsidRPr="00F43616" w:rsidRDefault="006D715B" w:rsidP="00530309">
      <w:pPr>
        <w:widowControl/>
        <w:shd w:val="clear" w:color="auto" w:fill="FFFFFF"/>
        <w:rPr>
          <w:rFonts w:ascii="Arial" w:eastAsia="Times New Roman" w:hAnsi="Arial" w:cs="Arial"/>
          <w:color w:val="1D2228"/>
          <w:lang w:bidi="ar-SA"/>
        </w:rPr>
      </w:pPr>
      <w:r>
        <w:rPr>
          <w:rFonts w:ascii="Arial" w:eastAsia="Times New Roman" w:hAnsi="Arial" w:cs="Arial"/>
          <w:color w:val="1D2228"/>
          <w:lang w:bidi="ar-SA"/>
        </w:rPr>
        <w:t>1</w:t>
      </w:r>
      <w:r w:rsidR="00563BC2">
        <w:rPr>
          <w:rFonts w:ascii="Arial" w:eastAsia="Times New Roman" w:hAnsi="Arial" w:cs="Arial"/>
          <w:color w:val="1D2228"/>
          <w:lang w:bidi="ar-SA"/>
        </w:rPr>
        <w:t>2</w:t>
      </w:r>
      <w:r>
        <w:rPr>
          <w:rFonts w:ascii="Arial" w:eastAsia="Times New Roman" w:hAnsi="Arial" w:cs="Arial"/>
          <w:color w:val="1D2228"/>
          <w:lang w:bidi="ar-SA"/>
        </w:rPr>
        <w:t>:40 – 1</w:t>
      </w:r>
      <w:r w:rsidR="00563BC2">
        <w:rPr>
          <w:rFonts w:ascii="Arial" w:eastAsia="Times New Roman" w:hAnsi="Arial" w:cs="Arial"/>
          <w:color w:val="1D2228"/>
          <w:lang w:bidi="ar-SA"/>
        </w:rPr>
        <w:t>2</w:t>
      </w:r>
      <w:r>
        <w:rPr>
          <w:rFonts w:ascii="Arial" w:eastAsia="Times New Roman" w:hAnsi="Arial" w:cs="Arial"/>
          <w:color w:val="1D2228"/>
          <w:lang w:bidi="ar-SA"/>
        </w:rPr>
        <w:t xml:space="preserve">:50 </w:t>
      </w:r>
      <w:r w:rsidR="00530309" w:rsidRPr="00F43616">
        <w:rPr>
          <w:rFonts w:ascii="Arial" w:eastAsia="Times New Roman" w:hAnsi="Arial" w:cs="Arial"/>
          <w:color w:val="1D2228"/>
          <w:lang w:bidi="ar-SA"/>
        </w:rPr>
        <w:t xml:space="preserve">An overview of Supracor method in refractive surgery. Prof. Zilfyan A.A., MD. Baghdasaryan M.A. MC Shengavit., Yerevan, Armenia. </w:t>
      </w:r>
    </w:p>
    <w:p w14:paraId="724A746A" w14:textId="2D610DAE" w:rsidR="00530309" w:rsidRPr="00F43616" w:rsidRDefault="00530309" w:rsidP="00530309">
      <w:pPr>
        <w:widowControl/>
        <w:shd w:val="clear" w:color="auto" w:fill="FFFFFF"/>
        <w:rPr>
          <w:rFonts w:ascii="Arial" w:eastAsia="Times New Roman" w:hAnsi="Arial" w:cs="Arial"/>
          <w:color w:val="1D2228"/>
          <w:lang w:bidi="ar-SA"/>
        </w:rPr>
      </w:pPr>
    </w:p>
    <w:p w14:paraId="3855A79B" w14:textId="0BB96A25" w:rsidR="00530309" w:rsidRPr="00F43616" w:rsidRDefault="006D715B" w:rsidP="00563BC2">
      <w:pPr>
        <w:rPr>
          <w:rFonts w:ascii="Arial" w:eastAsia="Times New Roman" w:hAnsi="Arial" w:cs="Arial"/>
          <w:lang w:val="ka-GE"/>
        </w:rPr>
      </w:pPr>
      <w:r>
        <w:rPr>
          <w:rFonts w:ascii="Arial" w:hAnsi="Arial" w:cs="Arial"/>
        </w:rPr>
        <w:t>1</w:t>
      </w:r>
      <w:r w:rsidR="00563BC2">
        <w:rPr>
          <w:rFonts w:ascii="Arial" w:hAnsi="Arial" w:cs="Arial"/>
        </w:rPr>
        <w:t>2</w:t>
      </w:r>
      <w:r>
        <w:rPr>
          <w:rFonts w:ascii="Arial" w:hAnsi="Arial" w:cs="Arial"/>
        </w:rPr>
        <w:t>:50 – 1</w:t>
      </w:r>
      <w:r w:rsidR="00563BC2">
        <w:rPr>
          <w:rFonts w:ascii="Arial" w:hAnsi="Arial" w:cs="Arial"/>
        </w:rPr>
        <w:t>3</w:t>
      </w:r>
      <w:r>
        <w:rPr>
          <w:rFonts w:ascii="Arial" w:hAnsi="Arial" w:cs="Arial"/>
        </w:rPr>
        <w:t xml:space="preserve">:00 </w:t>
      </w:r>
      <w:r w:rsidRPr="00F43616">
        <w:rPr>
          <w:rFonts w:ascii="Arial" w:hAnsi="Arial" w:cs="Arial"/>
          <w:lang w:val="ka-GE"/>
        </w:rPr>
        <w:t>Clinical analysis of mashroom shape penetrating keratoplasty in fourth stage keratoconus patients, using “FS200” femtolaser</w:t>
      </w:r>
      <w:r w:rsidRPr="00F43616">
        <w:rPr>
          <w:rFonts w:ascii="Arial" w:hAnsi="Arial" w:cs="Arial"/>
        </w:rPr>
        <w:t>. Mikheil Omiadze, Revaz Omiadze, Nikoloz Antelava</w:t>
      </w:r>
      <w:r>
        <w:rPr>
          <w:rFonts w:ascii="Arial" w:hAnsi="Arial" w:cs="Arial"/>
        </w:rPr>
        <w:t>.</w:t>
      </w:r>
      <w:r w:rsidR="00563BC2">
        <w:rPr>
          <w:rFonts w:ascii="Arial" w:hAnsi="Arial" w:cs="Arial"/>
        </w:rPr>
        <w:t xml:space="preserve"> </w:t>
      </w:r>
    </w:p>
    <w:p w14:paraId="44A882F4" w14:textId="0FB49293" w:rsidR="00C01F58" w:rsidRPr="00F43616" w:rsidRDefault="00C01F58" w:rsidP="00530309">
      <w:pPr>
        <w:rPr>
          <w:rFonts w:ascii="Arial" w:hAnsi="Arial" w:cs="Arial"/>
        </w:rPr>
      </w:pPr>
    </w:p>
    <w:p w14:paraId="3320A495" w14:textId="6329B4ED" w:rsidR="00C01F58" w:rsidRPr="00F43616" w:rsidRDefault="00563BC2" w:rsidP="00C01F58">
      <w:pPr>
        <w:widowControl/>
        <w:shd w:val="clear" w:color="auto" w:fill="FFFFFF"/>
        <w:rPr>
          <w:rFonts w:ascii="Arial" w:eastAsia="Times New Roman" w:hAnsi="Arial" w:cs="Arial"/>
          <w:color w:val="1D2228"/>
          <w:lang w:bidi="ar-SA"/>
        </w:rPr>
      </w:pPr>
      <w:r>
        <w:rPr>
          <w:rFonts w:ascii="Arial" w:eastAsia="Times New Roman" w:hAnsi="Arial" w:cs="Arial"/>
          <w:color w:val="1D2228"/>
          <w:lang w:bidi="ar-SA"/>
        </w:rPr>
        <w:lastRenderedPageBreak/>
        <w:t xml:space="preserve">13:00 – 13:10 </w:t>
      </w:r>
      <w:r w:rsidR="00C01F58" w:rsidRPr="00F43616">
        <w:rPr>
          <w:rFonts w:ascii="Arial" w:eastAsia="Times New Roman" w:hAnsi="Arial" w:cs="Arial"/>
          <w:color w:val="1D2228"/>
          <w:lang w:bidi="ar-SA"/>
        </w:rPr>
        <w:t xml:space="preserve">Corneal transplantation and its types. Grigol Kamushadze, New Hospitals, Tbilisi, Georgia. </w:t>
      </w:r>
    </w:p>
    <w:p w14:paraId="1D67D344" w14:textId="77777777" w:rsidR="00C01F58" w:rsidRPr="00F43616" w:rsidRDefault="00C01F58" w:rsidP="00530309">
      <w:pPr>
        <w:rPr>
          <w:rFonts w:ascii="Arial" w:hAnsi="Arial" w:cs="Arial"/>
        </w:rPr>
      </w:pPr>
    </w:p>
    <w:p w14:paraId="6E7C8969" w14:textId="1F5D55E2" w:rsidR="00F26243" w:rsidRPr="00563BC2" w:rsidRDefault="00563BC2" w:rsidP="00F26243">
      <w:pPr>
        <w:pStyle w:val="NoSpacing"/>
        <w:rPr>
          <w:rFonts w:ascii="Arial" w:hAnsi="Arial" w:cs="Arial"/>
          <w:bCs/>
          <w:sz w:val="24"/>
          <w:szCs w:val="24"/>
          <w:lang w:val="ka-GE"/>
        </w:rPr>
      </w:pPr>
      <w:r>
        <w:rPr>
          <w:rFonts w:ascii="Arial" w:hAnsi="Arial" w:cs="Arial"/>
          <w:bCs/>
          <w:sz w:val="24"/>
          <w:szCs w:val="24"/>
        </w:rPr>
        <w:t xml:space="preserve">13:10 – 13:20 </w:t>
      </w:r>
      <w:r w:rsidRPr="00563BC2">
        <w:rPr>
          <w:rFonts w:ascii="Arial" w:hAnsi="Arial" w:cs="Arial"/>
          <w:bCs/>
          <w:sz w:val="24"/>
          <w:szCs w:val="24"/>
          <w:lang w:val="ka-GE"/>
        </w:rPr>
        <w:t xml:space="preserve">Postoperative IOL dislocation, solution and methods. Giorgi Petriashvili, Nana Nikolaishvili, Mzia Goisashvili,   Bachana Omiadze, Keti Baghashvili, Ani Akhalaia, Ani Karsimashvili. </w:t>
      </w:r>
      <w:r w:rsidRPr="00563BC2">
        <w:rPr>
          <w:rFonts w:ascii="Arial" w:hAnsi="Arial" w:cs="Arial"/>
          <w:bCs/>
          <w:color w:val="202124"/>
          <w:sz w:val="24"/>
          <w:szCs w:val="24"/>
          <w:lang w:val="ka-GE"/>
        </w:rPr>
        <w:t>Aversi Clinic, Tbilisi, Georgia</w:t>
      </w:r>
      <w:r w:rsidR="00BE24C6">
        <w:rPr>
          <w:rFonts w:ascii="Arial" w:hAnsi="Arial" w:cs="Arial"/>
          <w:bCs/>
          <w:color w:val="202124"/>
          <w:sz w:val="24"/>
          <w:szCs w:val="24"/>
        </w:rPr>
        <w:t xml:space="preserve"> </w:t>
      </w:r>
    </w:p>
    <w:p w14:paraId="56EB64EC" w14:textId="58021FA7" w:rsidR="00530309" w:rsidRPr="00563BC2" w:rsidRDefault="00563BC2" w:rsidP="00420657">
      <w:pPr>
        <w:pStyle w:val="yiv2455107370msonormal"/>
        <w:shd w:val="clear" w:color="auto" w:fill="FFFFFF"/>
        <w:rPr>
          <w:rFonts w:ascii="Arial" w:hAnsi="Arial" w:cs="Arial"/>
          <w:color w:val="1D2228"/>
          <w:u w:val="single"/>
          <w:lang w:val="ka-GE"/>
        </w:rPr>
      </w:pPr>
      <w:r w:rsidRPr="00563BC2">
        <w:rPr>
          <w:rFonts w:ascii="Arial" w:hAnsi="Arial" w:cs="Arial"/>
          <w:color w:val="1D2228"/>
          <w:lang w:val="ka-GE"/>
        </w:rPr>
        <w:t xml:space="preserve">13:20 – 13:30 </w:t>
      </w:r>
      <w:r w:rsidR="00530309" w:rsidRPr="00563BC2">
        <w:rPr>
          <w:rFonts w:ascii="Arial" w:hAnsi="Arial" w:cs="Arial"/>
          <w:color w:val="1D2228"/>
          <w:lang w:val="ka-GE"/>
        </w:rPr>
        <w:t>Multifocal - EDOF Hybrid IOL - Prof. Merab Dvali; </w:t>
      </w:r>
      <w:r w:rsidR="00530309" w:rsidRPr="00563BC2">
        <w:rPr>
          <w:rFonts w:ascii="Arial" w:hAnsi="Arial" w:cs="Arial"/>
          <w:color w:val="1D2228"/>
          <w:u w:val="single"/>
          <w:lang w:val="ka-GE"/>
        </w:rPr>
        <w:t>Giorgi Mekvabishvili</w:t>
      </w:r>
      <w:r w:rsidR="00530309" w:rsidRPr="00544D2A">
        <w:rPr>
          <w:rFonts w:ascii="Arial" w:hAnsi="Arial" w:cs="Arial"/>
          <w:color w:val="1D2228"/>
          <w:lang w:val="ka-GE"/>
        </w:rPr>
        <w:t>,</w:t>
      </w:r>
      <w:r w:rsidR="004D141C">
        <w:rPr>
          <w:rFonts w:ascii="Arial" w:hAnsi="Arial" w:cs="Arial"/>
          <w:color w:val="1D2228"/>
        </w:rPr>
        <w:t xml:space="preserve"> </w:t>
      </w:r>
      <w:r w:rsidR="00530309" w:rsidRPr="00544D2A">
        <w:rPr>
          <w:rFonts w:ascii="Arial" w:hAnsi="Arial" w:cs="Arial"/>
          <w:color w:val="1D2228"/>
          <w:lang w:val="ka-GE"/>
        </w:rPr>
        <w:t>M.D.</w:t>
      </w:r>
      <w:r w:rsidR="004D141C" w:rsidRPr="004D141C">
        <w:rPr>
          <w:rFonts w:ascii="Arial" w:hAnsi="Arial" w:cs="Arial"/>
          <w:color w:val="1D2228"/>
        </w:rPr>
        <w:t xml:space="preserve"> </w:t>
      </w:r>
      <w:r w:rsidR="00F26243" w:rsidRPr="00563BC2">
        <w:rPr>
          <w:rFonts w:ascii="Arial" w:hAnsi="Arial" w:cs="Arial"/>
          <w:color w:val="1D2228"/>
          <w:lang w:val="ka-GE"/>
        </w:rPr>
        <w:t>Akhali Mzera clinic, Tbilisi, Georgia</w:t>
      </w:r>
    </w:p>
    <w:p w14:paraId="47CF7411" w14:textId="5AB477BF" w:rsidR="00530309" w:rsidRPr="00F43616" w:rsidRDefault="00563BC2" w:rsidP="00530309">
      <w:pPr>
        <w:widowControl/>
        <w:shd w:val="clear" w:color="auto" w:fill="FFFFFF"/>
        <w:rPr>
          <w:rFonts w:ascii="Arial" w:eastAsia="Times New Roman" w:hAnsi="Arial" w:cs="Arial"/>
          <w:color w:val="1D2228"/>
          <w:lang w:val="ka-GE" w:bidi="ar-SA"/>
        </w:rPr>
      </w:pPr>
      <w:r>
        <w:rPr>
          <w:rFonts w:ascii="Arial" w:eastAsia="Times New Roman" w:hAnsi="Arial" w:cs="Arial"/>
          <w:color w:val="1D2228"/>
          <w:lang w:bidi="ar-SA"/>
        </w:rPr>
        <w:t xml:space="preserve">13:30 – 13:40 </w:t>
      </w:r>
      <w:r w:rsidR="00530309" w:rsidRPr="00F43616">
        <w:rPr>
          <w:rFonts w:ascii="Arial" w:eastAsia="Times New Roman" w:hAnsi="Arial" w:cs="Arial"/>
          <w:color w:val="1D2228"/>
          <w:lang w:bidi="ar-SA"/>
        </w:rPr>
        <w:t xml:space="preserve">Surgical Challenges of Paediatric Cataract. Lana Datuashvili. Clinic LJ, Kutaisi, Georgia. </w:t>
      </w:r>
    </w:p>
    <w:p w14:paraId="0F43CA2D" w14:textId="36AFD7A5" w:rsidR="0046277D" w:rsidRPr="00F43616" w:rsidRDefault="0046277D" w:rsidP="00530309">
      <w:pPr>
        <w:widowControl/>
        <w:shd w:val="clear" w:color="auto" w:fill="FFFFFF"/>
        <w:rPr>
          <w:rFonts w:ascii="Arial" w:eastAsia="Times New Roman" w:hAnsi="Arial" w:cs="Arial"/>
          <w:color w:val="1D2228"/>
          <w:lang w:val="ka-GE" w:bidi="ar-SA"/>
        </w:rPr>
      </w:pPr>
    </w:p>
    <w:p w14:paraId="61AA6FAA" w14:textId="77777777" w:rsidR="004D141C" w:rsidRDefault="00563BC2" w:rsidP="00563BC2">
      <w:pPr>
        <w:pStyle w:val="NormalWeb"/>
        <w:shd w:val="clear" w:color="auto" w:fill="FFFFFF"/>
        <w:spacing w:before="0" w:beforeAutospacing="0" w:after="0" w:afterAutospacing="0"/>
        <w:ind w:left="720"/>
        <w:rPr>
          <w:rFonts w:ascii="Arial" w:hAnsi="Arial" w:cs="Arial"/>
          <w:color w:val="3366FF"/>
        </w:rPr>
      </w:pPr>
      <w:r>
        <w:rPr>
          <w:rFonts w:ascii="Arial" w:hAnsi="Arial" w:cs="Arial"/>
          <w:color w:val="3366FF"/>
        </w:rPr>
        <w:t xml:space="preserve">13:40 – 14:40 </w:t>
      </w:r>
      <w:r w:rsidR="0046277D" w:rsidRPr="00F43616">
        <w:rPr>
          <w:rFonts w:ascii="Arial" w:hAnsi="Arial" w:cs="Arial"/>
          <w:color w:val="3366FF"/>
        </w:rPr>
        <w:t>Lunch.</w:t>
      </w:r>
    </w:p>
    <w:p w14:paraId="7F5E87F4" w14:textId="708C660B" w:rsidR="0046277D" w:rsidRPr="00F43616" w:rsidRDefault="004D141C" w:rsidP="00563BC2">
      <w:pPr>
        <w:pStyle w:val="NormalWeb"/>
        <w:shd w:val="clear" w:color="auto" w:fill="FFFFFF"/>
        <w:spacing w:before="0" w:beforeAutospacing="0" w:after="0" w:afterAutospacing="0"/>
        <w:ind w:left="720"/>
        <w:rPr>
          <w:rFonts w:ascii="Arial" w:hAnsi="Arial" w:cs="Arial"/>
          <w:color w:val="3366FF"/>
        </w:rPr>
      </w:pPr>
      <w:r>
        <w:rPr>
          <w:rFonts w:ascii="Arial" w:hAnsi="Arial" w:cs="Arial"/>
          <w:color w:val="3366FF"/>
        </w:rPr>
        <w:t>(</w:t>
      </w:r>
      <w:r w:rsidR="0046277D" w:rsidRPr="00F43616">
        <w:rPr>
          <w:rFonts w:ascii="Arial" w:hAnsi="Arial" w:cs="Arial"/>
          <w:color w:val="3366FF"/>
        </w:rPr>
        <w:t>During lunch</w:t>
      </w:r>
      <w:r w:rsidR="0030725A">
        <w:rPr>
          <w:rFonts w:ascii="Arial" w:hAnsi="Arial" w:cs="Arial"/>
          <w:color w:val="3366FF"/>
        </w:rPr>
        <w:t xml:space="preserve"> </w:t>
      </w:r>
      <w:r w:rsidR="0046277D" w:rsidRPr="00F43616">
        <w:rPr>
          <w:rFonts w:ascii="Arial" w:hAnsi="Arial" w:cs="Arial"/>
          <w:color w:val="3366FF"/>
        </w:rPr>
        <w:t>presentations f</w:t>
      </w:r>
      <w:r w:rsidR="001B08B8" w:rsidRPr="00F43616">
        <w:rPr>
          <w:rFonts w:ascii="Arial" w:hAnsi="Arial" w:cs="Arial"/>
          <w:color w:val="3366FF"/>
        </w:rPr>
        <w:t>ro</w:t>
      </w:r>
      <w:r w:rsidR="0046277D" w:rsidRPr="00F43616">
        <w:rPr>
          <w:rFonts w:ascii="Arial" w:hAnsi="Arial" w:cs="Arial"/>
          <w:color w:val="3366FF"/>
        </w:rPr>
        <w:t>m sponsor</w:t>
      </w:r>
      <w:r w:rsidR="0030725A">
        <w:rPr>
          <w:rFonts w:ascii="Arial" w:hAnsi="Arial" w:cs="Arial"/>
          <w:color w:val="3366FF"/>
        </w:rPr>
        <w:t>s</w:t>
      </w:r>
      <w:r w:rsidR="0046277D" w:rsidRPr="00F43616">
        <w:rPr>
          <w:rFonts w:ascii="Arial" w:hAnsi="Arial" w:cs="Arial"/>
          <w:color w:val="3366FF"/>
        </w:rPr>
        <w:t xml:space="preserve"> (in Georgian)</w:t>
      </w:r>
      <w:r>
        <w:rPr>
          <w:rFonts w:ascii="Arial" w:hAnsi="Arial" w:cs="Arial"/>
          <w:color w:val="3366FF"/>
        </w:rPr>
        <w:t>)</w:t>
      </w:r>
    </w:p>
    <w:p w14:paraId="12F0B0BB" w14:textId="77777777" w:rsidR="0046277D" w:rsidRPr="0030725A" w:rsidRDefault="0046277D" w:rsidP="00530309">
      <w:pPr>
        <w:widowControl/>
        <w:shd w:val="clear" w:color="auto" w:fill="FFFFFF"/>
        <w:rPr>
          <w:rFonts w:ascii="Arial" w:eastAsia="Times New Roman" w:hAnsi="Arial" w:cs="Arial"/>
          <w:color w:val="1D2228"/>
          <w:lang w:bidi="ar-SA"/>
        </w:rPr>
      </w:pPr>
    </w:p>
    <w:p w14:paraId="21225938" w14:textId="77777777" w:rsidR="0046277D" w:rsidRPr="00F43616" w:rsidRDefault="0046277D" w:rsidP="00563BC2">
      <w:pPr>
        <w:pStyle w:val="NormalWeb"/>
        <w:shd w:val="clear" w:color="auto" w:fill="FFFFFF"/>
        <w:spacing w:before="0" w:beforeAutospacing="0" w:after="0" w:afterAutospacing="0"/>
        <w:ind w:firstLine="720"/>
        <w:rPr>
          <w:rFonts w:ascii="Arial" w:hAnsi="Arial" w:cs="Arial"/>
          <w:color w:val="FF0000"/>
        </w:rPr>
      </w:pPr>
      <w:r w:rsidRPr="00F43616">
        <w:rPr>
          <w:rFonts w:ascii="Arial" w:hAnsi="Arial" w:cs="Arial"/>
          <w:color w:val="FF0000"/>
        </w:rPr>
        <w:t>Symposium – Intraocular pressure and Glaucoma</w:t>
      </w:r>
    </w:p>
    <w:p w14:paraId="0EBAFE7E" w14:textId="0F4CBE81" w:rsidR="004903CA" w:rsidRPr="00F43616" w:rsidRDefault="004903CA" w:rsidP="00563BC2">
      <w:pPr>
        <w:ind w:left="720"/>
        <w:rPr>
          <w:rFonts w:ascii="Arial" w:hAnsi="Arial" w:cs="Arial"/>
          <w:color w:val="FF0000"/>
        </w:rPr>
      </w:pPr>
      <w:r w:rsidRPr="00F43616">
        <w:rPr>
          <w:rFonts w:ascii="Arial" w:hAnsi="Arial" w:cs="Arial"/>
          <w:color w:val="FF0000"/>
        </w:rPr>
        <w:t xml:space="preserve">Moderators: </w:t>
      </w:r>
      <w:r w:rsidR="00226E5B">
        <w:rPr>
          <w:rFonts w:ascii="Arial" w:hAnsi="Arial" w:cs="Arial"/>
          <w:color w:val="FF0000"/>
        </w:rPr>
        <w:t xml:space="preserve">Kakha Sharashidze, </w:t>
      </w:r>
      <w:r w:rsidR="0046277D" w:rsidRPr="00F43616">
        <w:rPr>
          <w:rFonts w:ascii="Arial" w:hAnsi="Arial" w:cs="Arial"/>
          <w:color w:val="FF0000"/>
        </w:rPr>
        <w:t xml:space="preserve">Nana Digmelashvili, </w:t>
      </w:r>
      <w:r w:rsidR="00226E5B">
        <w:rPr>
          <w:rFonts w:ascii="Arial" w:hAnsi="Arial" w:cs="Arial"/>
          <w:color w:val="FF0000"/>
        </w:rPr>
        <w:t>Malkhaz Chikovani, Tinatin Jikurashvili</w:t>
      </w:r>
    </w:p>
    <w:p w14:paraId="5BCA7875" w14:textId="0E8A3CB6" w:rsidR="00530309" w:rsidRPr="00F43616" w:rsidRDefault="00563BC2" w:rsidP="00420657">
      <w:pPr>
        <w:pStyle w:val="yiv2455107370msonormal"/>
        <w:shd w:val="clear" w:color="auto" w:fill="FFFFFF"/>
        <w:rPr>
          <w:rFonts w:ascii="Arial" w:hAnsi="Arial" w:cs="Arial"/>
          <w:color w:val="1D2228"/>
        </w:rPr>
      </w:pPr>
      <w:r>
        <w:rPr>
          <w:rFonts w:ascii="Arial" w:hAnsi="Arial" w:cs="Arial"/>
          <w:color w:val="1D2228"/>
        </w:rPr>
        <w:t xml:space="preserve">14:40 – 14:50 </w:t>
      </w:r>
      <w:r w:rsidR="00530309" w:rsidRPr="00F43616">
        <w:rPr>
          <w:rFonts w:ascii="Arial" w:hAnsi="Arial" w:cs="Arial"/>
          <w:color w:val="1D2228"/>
        </w:rPr>
        <w:t>Direct Selective Laser Trabeculoplasty (DSLT) – The New Approach in Glaucoma Treatment. - Prof. Merab Dvali; </w:t>
      </w:r>
      <w:r w:rsidR="00530309" w:rsidRPr="00F43616">
        <w:rPr>
          <w:rFonts w:ascii="Arial" w:hAnsi="Arial" w:cs="Arial"/>
          <w:color w:val="1D2228"/>
          <w:u w:val="single"/>
        </w:rPr>
        <w:t>Monika Zalinian</w:t>
      </w:r>
      <w:r w:rsidR="00530309" w:rsidRPr="00544D2A">
        <w:rPr>
          <w:rFonts w:ascii="Arial" w:hAnsi="Arial" w:cs="Arial"/>
          <w:color w:val="1D2228"/>
        </w:rPr>
        <w:t>, M.D.; </w:t>
      </w:r>
      <w:r w:rsidR="00530309" w:rsidRPr="00F43616">
        <w:rPr>
          <w:rFonts w:ascii="Arial" w:hAnsi="Arial" w:cs="Arial"/>
          <w:color w:val="1D2228"/>
        </w:rPr>
        <w:t>Anna Kaladze</w:t>
      </w:r>
      <w:r w:rsidR="004D141C">
        <w:rPr>
          <w:rFonts w:ascii="Arial" w:hAnsi="Arial" w:cs="Arial"/>
          <w:color w:val="1D2228"/>
        </w:rPr>
        <w:t>. Akhali Mzera clinic, Tbilisi, Georgia.</w:t>
      </w:r>
    </w:p>
    <w:p w14:paraId="1F6DA1C7" w14:textId="5E9028D6" w:rsidR="009E02B3" w:rsidRPr="000672FC" w:rsidRDefault="00563BC2" w:rsidP="009E02B3">
      <w:pPr>
        <w:widowControl/>
        <w:shd w:val="clear" w:color="auto" w:fill="FFFFFF"/>
        <w:rPr>
          <w:rFonts w:ascii="Arial" w:eastAsia="Times New Roman" w:hAnsi="Arial" w:cs="Arial"/>
          <w:color w:val="1D2228"/>
          <w:lang w:bidi="ar-SA"/>
        </w:rPr>
      </w:pPr>
      <w:r>
        <w:rPr>
          <w:rFonts w:ascii="Arial" w:eastAsia="Times New Roman" w:hAnsi="Arial" w:cs="Arial"/>
          <w:color w:val="1D2228"/>
          <w:lang w:bidi="ar-SA"/>
        </w:rPr>
        <w:t xml:space="preserve">14:50 – 15:00 </w:t>
      </w:r>
      <w:r w:rsidR="009E02B3" w:rsidRPr="000672FC">
        <w:rPr>
          <w:rFonts w:ascii="Arial" w:eastAsia="Times New Roman" w:hAnsi="Arial" w:cs="Arial"/>
          <w:color w:val="1D2228"/>
          <w:lang w:bidi="ar-SA"/>
        </w:rPr>
        <w:t>«Ocular surface infuence on glaucoma surgery»</w:t>
      </w:r>
      <w:r w:rsidR="00F43616" w:rsidRPr="00F43616">
        <w:rPr>
          <w:rFonts w:ascii="Arial" w:eastAsia="Times New Roman" w:hAnsi="Arial" w:cs="Arial"/>
          <w:color w:val="1D2228"/>
          <w:lang w:bidi="ar-SA"/>
        </w:rPr>
        <w:t xml:space="preserve">. </w:t>
      </w:r>
      <w:r w:rsidR="009E02B3" w:rsidRPr="000672FC">
        <w:rPr>
          <w:rFonts w:ascii="Arial" w:eastAsia="Times New Roman" w:hAnsi="Arial" w:cs="Arial"/>
          <w:color w:val="1D2228"/>
          <w:lang w:bidi="ar-SA"/>
        </w:rPr>
        <w:t>Galina Vashkevich</w:t>
      </w:r>
      <w:r w:rsidR="004D141C">
        <w:rPr>
          <w:rFonts w:ascii="Arial" w:eastAsia="Times New Roman" w:hAnsi="Arial" w:cs="Arial"/>
          <w:color w:val="1D2228"/>
          <w:lang w:bidi="ar-SA"/>
        </w:rPr>
        <w:t xml:space="preserve">, </w:t>
      </w:r>
      <w:r w:rsidR="009E02B3" w:rsidRPr="000672FC">
        <w:rPr>
          <w:rFonts w:ascii="Arial" w:eastAsia="Times New Roman" w:hAnsi="Arial" w:cs="Arial"/>
          <w:color w:val="1D2228"/>
          <w:lang w:bidi="ar-SA"/>
        </w:rPr>
        <w:t>BelMAPE, Minsk, Belarus</w:t>
      </w:r>
      <w:r w:rsidR="004D141C">
        <w:rPr>
          <w:rFonts w:ascii="Arial" w:eastAsia="Times New Roman" w:hAnsi="Arial" w:cs="Arial"/>
          <w:color w:val="1D2228"/>
          <w:lang w:bidi="ar-SA"/>
        </w:rPr>
        <w:t>.</w:t>
      </w:r>
    </w:p>
    <w:p w14:paraId="66C798C4" w14:textId="77777777" w:rsidR="009E02B3" w:rsidRPr="00F43616" w:rsidRDefault="009E02B3" w:rsidP="00C01F58">
      <w:pPr>
        <w:pStyle w:val="Header"/>
        <w:rPr>
          <w:rFonts w:ascii="Arial" w:eastAsia="Times New Roman" w:hAnsi="Arial" w:cs="Arial"/>
          <w:color w:val="1D2228"/>
          <w:sz w:val="24"/>
          <w:szCs w:val="24"/>
        </w:rPr>
      </w:pPr>
    </w:p>
    <w:p w14:paraId="7EE11A5E" w14:textId="0DE561FC" w:rsidR="00C01F58" w:rsidRPr="00F43616" w:rsidRDefault="00563BC2" w:rsidP="00C01F58">
      <w:pPr>
        <w:pStyle w:val="Header"/>
        <w:rPr>
          <w:rFonts w:ascii="Arial" w:eastAsia="Times New Roman" w:hAnsi="Arial" w:cs="Arial"/>
          <w:color w:val="1D2228"/>
          <w:sz w:val="24"/>
          <w:szCs w:val="24"/>
        </w:rPr>
      </w:pPr>
      <w:r>
        <w:rPr>
          <w:rFonts w:ascii="Arial" w:eastAsia="Times New Roman" w:hAnsi="Arial" w:cs="Arial"/>
          <w:color w:val="1D2228"/>
          <w:sz w:val="24"/>
          <w:szCs w:val="24"/>
        </w:rPr>
        <w:t xml:space="preserve">15:00 – 15:10 </w:t>
      </w:r>
      <w:r w:rsidR="00C01F58" w:rsidRPr="00F43616">
        <w:rPr>
          <w:rFonts w:ascii="Arial" w:eastAsia="Times New Roman" w:hAnsi="Arial" w:cs="Arial"/>
          <w:color w:val="1D2228"/>
          <w:sz w:val="24"/>
          <w:szCs w:val="24"/>
        </w:rPr>
        <w:t>The comparison of glaucoma treatment results with selective laser trabeculoplasty and 1 type of eye drop.  Zilfyan A. A., Abovyan A. A. M.A. MC Shengavit., Yerevan, Armenia.</w:t>
      </w:r>
    </w:p>
    <w:p w14:paraId="103C45BC" w14:textId="5A0D8246" w:rsidR="00530309" w:rsidRPr="00544D2A" w:rsidRDefault="00563BC2" w:rsidP="00420657">
      <w:pPr>
        <w:pStyle w:val="yiv2455107370msonormal"/>
        <w:shd w:val="clear" w:color="auto" w:fill="FFFFFF"/>
        <w:rPr>
          <w:rFonts w:ascii="Arial" w:hAnsi="Arial" w:cs="Arial"/>
          <w:color w:val="1D2228"/>
        </w:rPr>
      </w:pPr>
      <w:r>
        <w:rPr>
          <w:rFonts w:ascii="Arial" w:hAnsi="Arial" w:cs="Arial"/>
          <w:color w:val="1D2228"/>
        </w:rPr>
        <w:t xml:space="preserve">15:10 – 15:20 </w:t>
      </w:r>
      <w:r w:rsidR="00530309" w:rsidRPr="00F43616">
        <w:rPr>
          <w:rFonts w:ascii="Arial" w:hAnsi="Arial" w:cs="Arial"/>
          <w:color w:val="1D2228"/>
        </w:rPr>
        <w:t>Ten Years with SLT - Prof. Merab Dvali; </w:t>
      </w:r>
      <w:r w:rsidR="00530309" w:rsidRPr="00F43616">
        <w:rPr>
          <w:rFonts w:ascii="Arial" w:hAnsi="Arial" w:cs="Arial"/>
          <w:color w:val="1D2228"/>
          <w:u w:val="single"/>
        </w:rPr>
        <w:t>Nana Gaprindashvili</w:t>
      </w:r>
      <w:r w:rsidR="00530309" w:rsidRPr="00544D2A">
        <w:rPr>
          <w:rFonts w:ascii="Arial" w:hAnsi="Arial" w:cs="Arial"/>
          <w:color w:val="1D2228"/>
        </w:rPr>
        <w:t>,</w:t>
      </w:r>
      <w:r w:rsidR="00544D2A" w:rsidRPr="00544D2A">
        <w:rPr>
          <w:rFonts w:ascii="Arial" w:hAnsi="Arial" w:cs="Arial"/>
          <w:color w:val="1D2228"/>
        </w:rPr>
        <w:t xml:space="preserve"> </w:t>
      </w:r>
      <w:r w:rsidR="00530309" w:rsidRPr="00544D2A">
        <w:rPr>
          <w:rFonts w:ascii="Arial" w:hAnsi="Arial" w:cs="Arial"/>
          <w:color w:val="1D2228"/>
        </w:rPr>
        <w:t>M.D.</w:t>
      </w:r>
      <w:r w:rsidR="00F43616" w:rsidRPr="00544D2A">
        <w:rPr>
          <w:rFonts w:ascii="Arial" w:hAnsi="Arial" w:cs="Arial"/>
          <w:color w:val="1D2228"/>
        </w:rPr>
        <w:t xml:space="preserve"> Tbilisi, Georgia</w:t>
      </w:r>
    </w:p>
    <w:p w14:paraId="524C13A9" w14:textId="3352DB3E" w:rsidR="00530309" w:rsidRPr="00F43616" w:rsidRDefault="00563BC2" w:rsidP="00563BC2">
      <w:pPr>
        <w:widowControl/>
        <w:shd w:val="clear" w:color="auto" w:fill="FFFFFF"/>
        <w:spacing w:line="235" w:lineRule="atLeast"/>
        <w:rPr>
          <w:rFonts w:ascii="Arial" w:eastAsia="Times New Roman" w:hAnsi="Arial" w:cs="Arial"/>
          <w:color w:val="1D2228"/>
          <w:lang w:bidi="ar-SA"/>
        </w:rPr>
      </w:pPr>
      <w:r>
        <w:rPr>
          <w:rFonts w:ascii="Arial" w:eastAsia="Times New Roman" w:hAnsi="Arial" w:cs="Arial"/>
          <w:color w:val="1D2228"/>
          <w:lang w:bidi="ar-SA"/>
        </w:rPr>
        <w:t xml:space="preserve">15:20 – 15:30 </w:t>
      </w:r>
      <w:r w:rsidR="00530309" w:rsidRPr="00F43616">
        <w:rPr>
          <w:rFonts w:ascii="Arial" w:eastAsia="Times New Roman" w:hAnsi="Arial" w:cs="Arial"/>
          <w:color w:val="1D2228"/>
          <w:lang w:bidi="ar-SA"/>
        </w:rPr>
        <w:t>Advantages of repeated micropulse transscleral cyclophotocoagulation treatment. Prof. Igor E. Ioshin, MD, PhD., Anna I. Tolchinskaya, MD, PhD., Ivan V. Maksimov, MD., Anna V. Racova, MD. Federal State Budgetary Insitution Clinical Hospital, Moscow, Russia</w:t>
      </w:r>
      <w:r>
        <w:rPr>
          <w:rFonts w:ascii="Arial" w:eastAsia="Times New Roman" w:hAnsi="Arial" w:cs="Arial"/>
          <w:color w:val="1D2228"/>
          <w:lang w:bidi="ar-SA"/>
        </w:rPr>
        <w:t>.</w:t>
      </w:r>
    </w:p>
    <w:p w14:paraId="519B8181" w14:textId="55C40628" w:rsidR="00AC27F2" w:rsidRPr="00F43616" w:rsidRDefault="00AC27F2" w:rsidP="00530309">
      <w:pPr>
        <w:widowControl/>
        <w:shd w:val="clear" w:color="auto" w:fill="FFFFFF"/>
        <w:rPr>
          <w:rFonts w:ascii="Arial" w:eastAsia="Times New Roman" w:hAnsi="Arial" w:cs="Arial"/>
          <w:color w:val="1D2228"/>
          <w:lang w:bidi="ar-SA"/>
        </w:rPr>
      </w:pPr>
    </w:p>
    <w:p w14:paraId="1AA0B569" w14:textId="219A4BF4" w:rsidR="00940F2B" w:rsidRDefault="00563BC2" w:rsidP="009952B6">
      <w:pPr>
        <w:pStyle w:val="HTMLPreformatted"/>
        <w:shd w:val="clear" w:color="auto" w:fill="FFFFFF" w:themeFill="background1"/>
        <w:rPr>
          <w:rFonts w:ascii="Arial" w:hAnsi="Arial" w:cs="Arial"/>
          <w:color w:val="1D2228"/>
          <w:sz w:val="24"/>
          <w:szCs w:val="24"/>
        </w:rPr>
      </w:pPr>
      <w:r w:rsidRPr="00563BC2">
        <w:rPr>
          <w:rFonts w:ascii="Arial" w:hAnsi="Arial" w:cs="Arial"/>
          <w:color w:val="1D2228"/>
          <w:sz w:val="24"/>
          <w:szCs w:val="24"/>
        </w:rPr>
        <w:t xml:space="preserve">15:30 – 15:40 </w:t>
      </w:r>
      <w:r w:rsidR="00AC27F2" w:rsidRPr="00563BC2">
        <w:rPr>
          <w:rFonts w:ascii="Arial" w:hAnsi="Arial" w:cs="Arial"/>
          <w:color w:val="1D2228"/>
          <w:sz w:val="24"/>
          <w:szCs w:val="24"/>
        </w:rPr>
        <w:t>Acute closed-angle glaucoma - management methods and modern</w:t>
      </w:r>
      <w:r w:rsidR="004D141C">
        <w:rPr>
          <w:rFonts w:ascii="Arial" w:hAnsi="Arial" w:cs="Arial"/>
          <w:color w:val="1D2228"/>
          <w:sz w:val="24"/>
          <w:szCs w:val="24"/>
        </w:rPr>
        <w:t xml:space="preserve"> </w:t>
      </w:r>
      <w:r w:rsidR="00AC27F2" w:rsidRPr="00563BC2">
        <w:rPr>
          <w:rFonts w:ascii="Arial" w:hAnsi="Arial" w:cs="Arial"/>
          <w:color w:val="1D2228"/>
          <w:sz w:val="24"/>
          <w:szCs w:val="24"/>
        </w:rPr>
        <w:t xml:space="preserve">approaches. George Petriashvili; Nana Nikolaishvili; Mzia Goisashvili; Anna Akhalaia; Bachana Omiadze; Ketevan Baghashvili; Ana Karsimashvili. Aversi Clinic, Tbilisi, Georgia. </w:t>
      </w:r>
    </w:p>
    <w:p w14:paraId="3E1FC2F7" w14:textId="77777777" w:rsidR="009952B6" w:rsidRPr="00F43616" w:rsidRDefault="009952B6" w:rsidP="009952B6">
      <w:pPr>
        <w:pStyle w:val="HTMLPreformatted"/>
        <w:shd w:val="clear" w:color="auto" w:fill="FFFFFF" w:themeFill="background1"/>
        <w:rPr>
          <w:rFonts w:ascii="Arial" w:hAnsi="Arial" w:cs="Arial"/>
          <w:sz w:val="24"/>
          <w:szCs w:val="24"/>
          <w:lang w:val="ka-GE"/>
        </w:rPr>
      </w:pPr>
    </w:p>
    <w:bookmarkEnd w:id="0"/>
    <w:p w14:paraId="3495E86A" w14:textId="68545E70" w:rsidR="00360BE3" w:rsidRPr="001B7442" w:rsidRDefault="00360BE3" w:rsidP="001B7442">
      <w:pPr>
        <w:pStyle w:val="NormalWeb"/>
        <w:shd w:val="clear" w:color="auto" w:fill="FFFFFF"/>
        <w:spacing w:before="0" w:beforeAutospacing="0" w:after="0" w:afterAutospacing="0"/>
        <w:ind w:left="720"/>
        <w:rPr>
          <w:rFonts w:ascii="Arial" w:hAnsi="Arial" w:cs="Arial"/>
          <w:color w:val="FF0000"/>
        </w:rPr>
      </w:pPr>
      <w:r w:rsidRPr="001B7442">
        <w:rPr>
          <w:rFonts w:ascii="Arial" w:hAnsi="Arial" w:cs="Arial"/>
          <w:color w:val="FF0000"/>
        </w:rPr>
        <w:t>Symposium – Retina. Moderators: Inna Malinovskaya, Ramaz Tsintsadze</w:t>
      </w:r>
      <w:r w:rsidR="00226E5B" w:rsidRPr="001B7442">
        <w:rPr>
          <w:rFonts w:ascii="Arial" w:hAnsi="Arial" w:cs="Arial"/>
          <w:color w:val="FF0000"/>
        </w:rPr>
        <w:t>, Shalva Skhirtladze, Mikhailo Gavura</w:t>
      </w:r>
    </w:p>
    <w:p w14:paraId="76020A6A" w14:textId="77777777" w:rsidR="00360BE3" w:rsidRP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t>15:40 – 15:50 Management of retinal hemangioblastoma patients. I.I. Malinovskaya</w:t>
      </w:r>
      <w:r w:rsidRPr="00360BE3">
        <w:rPr>
          <w:rFonts w:ascii="Times New Roman" w:eastAsia="Times New Roman" w:hAnsi="Times New Roman" w:cs="Times New Roman"/>
          <w:sz w:val="27"/>
          <w:szCs w:val="27"/>
          <w:vertAlign w:val="superscript"/>
          <w:lang w:bidi="ar-SA"/>
        </w:rPr>
        <w:t>1</w:t>
      </w:r>
      <w:r w:rsidRPr="00360BE3">
        <w:rPr>
          <w:rFonts w:ascii="Times New Roman" w:eastAsia="Times New Roman" w:hAnsi="Times New Roman" w:cs="Times New Roman"/>
          <w:sz w:val="27"/>
          <w:szCs w:val="27"/>
          <w:lang w:bidi="ar-SA"/>
        </w:rPr>
        <w:t>, T.A. Imshenetskaya</w:t>
      </w:r>
      <w:r w:rsidRPr="00360BE3">
        <w:rPr>
          <w:rFonts w:ascii="Times New Roman" w:eastAsia="Times New Roman" w:hAnsi="Times New Roman" w:cs="Times New Roman"/>
          <w:sz w:val="27"/>
          <w:szCs w:val="27"/>
          <w:vertAlign w:val="superscript"/>
          <w:lang w:bidi="ar-SA"/>
        </w:rPr>
        <w:t>1</w:t>
      </w:r>
      <w:r w:rsidRPr="00360BE3">
        <w:rPr>
          <w:rFonts w:ascii="Times New Roman" w:eastAsia="Times New Roman" w:hAnsi="Times New Roman" w:cs="Times New Roman"/>
          <w:sz w:val="27"/>
          <w:szCs w:val="27"/>
          <w:lang w:bidi="ar-SA"/>
        </w:rPr>
        <w:t>, Koen van Overdam</w:t>
      </w:r>
      <w:r w:rsidRPr="00360BE3">
        <w:rPr>
          <w:rFonts w:ascii="Times New Roman" w:eastAsia="Times New Roman" w:hAnsi="Times New Roman" w:cs="Times New Roman"/>
          <w:sz w:val="27"/>
          <w:szCs w:val="27"/>
          <w:vertAlign w:val="superscript"/>
          <w:lang w:bidi="ar-SA"/>
        </w:rPr>
        <w:t>2</w:t>
      </w:r>
      <w:r w:rsidRPr="00360BE3">
        <w:rPr>
          <w:rFonts w:ascii="Times New Roman" w:eastAsia="Times New Roman" w:hAnsi="Times New Roman" w:cs="Times New Roman"/>
          <w:sz w:val="27"/>
          <w:szCs w:val="27"/>
          <w:lang w:bidi="ar-SA"/>
        </w:rPr>
        <w:t>, I.G.  Zaborovsky</w:t>
      </w:r>
      <w:r w:rsidRPr="00360BE3">
        <w:rPr>
          <w:rFonts w:ascii="Times New Roman" w:eastAsia="Times New Roman" w:hAnsi="Times New Roman" w:cs="Times New Roman"/>
          <w:sz w:val="27"/>
          <w:szCs w:val="27"/>
          <w:vertAlign w:val="superscript"/>
          <w:lang w:bidi="ar-SA"/>
        </w:rPr>
        <w:t>3</w:t>
      </w:r>
      <w:r w:rsidRPr="00360BE3">
        <w:rPr>
          <w:rFonts w:ascii="Times New Roman" w:eastAsia="Times New Roman" w:hAnsi="Times New Roman" w:cs="Times New Roman"/>
          <w:sz w:val="27"/>
          <w:szCs w:val="27"/>
          <w:lang w:bidi="ar-SA"/>
        </w:rPr>
        <w:t>, O.A. Yarmak</w:t>
      </w:r>
      <w:r w:rsidRPr="00360BE3">
        <w:rPr>
          <w:rFonts w:ascii="Times New Roman" w:eastAsia="Times New Roman" w:hAnsi="Times New Roman" w:cs="Times New Roman"/>
          <w:sz w:val="27"/>
          <w:szCs w:val="27"/>
          <w:vertAlign w:val="superscript"/>
          <w:lang w:bidi="ar-SA"/>
        </w:rPr>
        <w:t>1</w:t>
      </w:r>
      <w:r w:rsidRPr="00360BE3">
        <w:rPr>
          <w:rFonts w:ascii="Times New Roman" w:eastAsia="Times New Roman" w:hAnsi="Times New Roman" w:cs="Times New Roman"/>
          <w:sz w:val="27"/>
          <w:szCs w:val="27"/>
          <w:lang w:bidi="ar-SA"/>
        </w:rPr>
        <w:t>, M. Varshanidze</w:t>
      </w:r>
      <w:r w:rsidRPr="00360BE3">
        <w:rPr>
          <w:rFonts w:ascii="Times New Roman" w:eastAsia="Times New Roman" w:hAnsi="Times New Roman" w:cs="Times New Roman"/>
          <w:sz w:val="27"/>
          <w:szCs w:val="27"/>
          <w:vertAlign w:val="superscript"/>
          <w:lang w:bidi="ar-SA"/>
        </w:rPr>
        <w:t>1</w:t>
      </w:r>
      <w:r w:rsidRPr="00360BE3">
        <w:rPr>
          <w:rFonts w:ascii="Times New Roman" w:eastAsia="Times New Roman" w:hAnsi="Times New Roman" w:cs="Times New Roman"/>
          <w:sz w:val="27"/>
          <w:szCs w:val="27"/>
          <w:lang w:bidi="ar-SA"/>
        </w:rPr>
        <w:t>. (1) 10th City Clinical Hospital (Minsk, Belarus), (2) The Rotterdam Eye Hospital (Rotterdam, Netherlands), (3) Belarusian Medical Academy of Postgraduate Education (Minsk, Belarus).</w:t>
      </w:r>
    </w:p>
    <w:p w14:paraId="47567187" w14:textId="77777777" w:rsidR="00360BE3" w:rsidRP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t>15:50 – 16:00 Post traumatic endophthalmitis in children. Gavura Mikailo., New Hospitals, Tbilisi, Georgia</w:t>
      </w:r>
    </w:p>
    <w:p w14:paraId="5A4E2CF8" w14:textId="3C618A5B" w:rsidR="00360BE3" w:rsidRP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t xml:space="preserve">16:00 – 16:10 Endoilluminator-assisted scleral buckling vs. scleral buckling using undirect ophthalmoscopy. V. Markevich, T. Imshanetskaya, V. Yarmak. Belarusian Medical Academy of Postgraduate Education (Minsk, Belarus). </w:t>
      </w:r>
    </w:p>
    <w:p w14:paraId="042019A3" w14:textId="3D352F3A" w:rsid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lastRenderedPageBreak/>
        <w:t>16:10 – 16:20 R.R. Rhegmatogenous retinal detachment treatment in a patient with COVID-19: a case report. Ermolkevich,  T.A. Imshenetskaya,  </w:t>
      </w:r>
      <w:r w:rsidR="00817E45" w:rsidRPr="00360BE3">
        <w:rPr>
          <w:rFonts w:ascii="Times New Roman" w:eastAsia="Times New Roman" w:hAnsi="Times New Roman" w:cs="Times New Roman"/>
          <w:sz w:val="27"/>
          <w:szCs w:val="27"/>
          <w:lang w:bidi="ar-SA"/>
        </w:rPr>
        <w:t>V.</w:t>
      </w:r>
      <w:r w:rsidR="00817E45">
        <w:rPr>
          <w:rFonts w:ascii="Times New Roman" w:eastAsia="Times New Roman" w:hAnsi="Times New Roman" w:cs="Times New Roman"/>
          <w:sz w:val="27"/>
          <w:szCs w:val="27"/>
          <w:lang w:bidi="ar-SA"/>
        </w:rPr>
        <w:t>A.</w:t>
      </w:r>
      <w:r w:rsidR="00817E45" w:rsidRPr="00360BE3">
        <w:rPr>
          <w:rFonts w:ascii="Times New Roman" w:eastAsia="Times New Roman" w:hAnsi="Times New Roman" w:cs="Times New Roman"/>
          <w:sz w:val="27"/>
          <w:szCs w:val="27"/>
          <w:lang w:bidi="ar-SA"/>
        </w:rPr>
        <w:t xml:space="preserve"> Yarmak</w:t>
      </w:r>
      <w:r w:rsidR="00817E45">
        <w:rPr>
          <w:rFonts w:ascii="Times New Roman" w:eastAsia="Times New Roman" w:hAnsi="Times New Roman" w:cs="Times New Roman"/>
          <w:sz w:val="27"/>
          <w:szCs w:val="27"/>
          <w:lang w:bidi="ar-SA"/>
        </w:rPr>
        <w:t>,</w:t>
      </w:r>
      <w:r w:rsidR="00817E45" w:rsidRPr="00360BE3">
        <w:rPr>
          <w:rFonts w:ascii="Times New Roman" w:eastAsia="Times New Roman" w:hAnsi="Times New Roman" w:cs="Times New Roman"/>
          <w:sz w:val="27"/>
          <w:szCs w:val="27"/>
          <w:lang w:bidi="ar-SA"/>
        </w:rPr>
        <w:t xml:space="preserve"> </w:t>
      </w:r>
      <w:r w:rsidRPr="00360BE3">
        <w:rPr>
          <w:rFonts w:ascii="Times New Roman" w:eastAsia="Times New Roman" w:hAnsi="Times New Roman" w:cs="Times New Roman"/>
          <w:sz w:val="27"/>
          <w:szCs w:val="27"/>
          <w:lang w:bidi="ar-SA"/>
        </w:rPr>
        <w:t>V.V. Bandarina,  Y.A. Sulima., 10th City Clinical Hospital (Minsk, Belarus), Belarusian Medical Academy of Postgraduate Education (Minsk, Belarus), 35th City Clinical Polyclinic (Minsk, Belarus)</w:t>
      </w:r>
    </w:p>
    <w:p w14:paraId="2AC6BD09" w14:textId="10426DD1" w:rsidR="00817E45" w:rsidRPr="00360BE3" w:rsidRDefault="00817E45" w:rsidP="00360BE3">
      <w:pPr>
        <w:widowControl/>
        <w:spacing w:before="100" w:beforeAutospacing="1" w:after="100" w:afterAutospacing="1"/>
        <w:rPr>
          <w:rFonts w:ascii="Times New Roman" w:eastAsia="Times New Roman" w:hAnsi="Times New Roman" w:cs="Times New Roman"/>
          <w:sz w:val="27"/>
          <w:szCs w:val="27"/>
          <w:lang w:bidi="ar-SA"/>
        </w:rPr>
      </w:pPr>
      <w:r>
        <w:rPr>
          <w:rFonts w:ascii="Times New Roman" w:eastAsia="Times New Roman" w:hAnsi="Times New Roman" w:cs="Times New Roman"/>
          <w:sz w:val="27"/>
          <w:szCs w:val="27"/>
          <w:lang w:bidi="ar-SA"/>
        </w:rPr>
        <w:t xml:space="preserve">16:20 – 16:30 </w:t>
      </w:r>
      <w:r w:rsidRPr="00817E45">
        <w:rPr>
          <w:rFonts w:ascii="Times New Roman" w:eastAsia="Times New Roman" w:hAnsi="Times New Roman" w:cs="Times New Roman"/>
          <w:sz w:val="27"/>
          <w:szCs w:val="27"/>
          <w:lang w:bidi="ar-SA"/>
        </w:rPr>
        <w:t>Central retinal vein occlusion after mRNA SARS-CoV-2 vaccination: Reality or coincidence? A case report - Shalva Skhirtladze MD; Bella Sirbiladze MD, PhD, Giorgi Mekvabishvili MD </w:t>
      </w:r>
    </w:p>
    <w:p w14:paraId="53F01C82" w14:textId="77777777" w:rsidR="001B7442" w:rsidRDefault="00360BE3" w:rsidP="001B7442">
      <w:pPr>
        <w:pStyle w:val="NormalWeb"/>
        <w:shd w:val="clear" w:color="auto" w:fill="FFFFFF"/>
        <w:spacing w:before="0" w:beforeAutospacing="0" w:after="0" w:afterAutospacing="0"/>
        <w:ind w:left="720"/>
        <w:rPr>
          <w:rFonts w:ascii="Arial" w:hAnsi="Arial" w:cs="Arial"/>
          <w:color w:val="3366FF"/>
        </w:rPr>
      </w:pPr>
      <w:r w:rsidRPr="00360BE3">
        <w:rPr>
          <w:sz w:val="27"/>
          <w:szCs w:val="27"/>
        </w:rPr>
        <w:t>​​​</w:t>
      </w:r>
      <w:r w:rsidRPr="001B7442">
        <w:rPr>
          <w:rFonts w:ascii="Arial" w:hAnsi="Arial" w:cs="Arial"/>
          <w:color w:val="3366FF"/>
        </w:rPr>
        <w:t>16:</w:t>
      </w:r>
      <w:r w:rsidR="00817E45" w:rsidRPr="001B7442">
        <w:rPr>
          <w:rFonts w:ascii="Arial" w:hAnsi="Arial" w:cs="Arial"/>
          <w:color w:val="3366FF"/>
        </w:rPr>
        <w:t>3</w:t>
      </w:r>
      <w:r w:rsidRPr="001B7442">
        <w:rPr>
          <w:rFonts w:ascii="Arial" w:hAnsi="Arial" w:cs="Arial"/>
          <w:color w:val="3366FF"/>
        </w:rPr>
        <w:t>0 – 1</w:t>
      </w:r>
      <w:r w:rsidR="00817E45" w:rsidRPr="001B7442">
        <w:rPr>
          <w:rFonts w:ascii="Arial" w:hAnsi="Arial" w:cs="Arial"/>
          <w:color w:val="3366FF"/>
        </w:rPr>
        <w:t>7</w:t>
      </w:r>
      <w:r w:rsidRPr="001B7442">
        <w:rPr>
          <w:rFonts w:ascii="Arial" w:hAnsi="Arial" w:cs="Arial"/>
          <w:color w:val="3366FF"/>
        </w:rPr>
        <w:t>:</w:t>
      </w:r>
      <w:r w:rsidR="00817E45" w:rsidRPr="001B7442">
        <w:rPr>
          <w:rFonts w:ascii="Arial" w:hAnsi="Arial" w:cs="Arial"/>
          <w:color w:val="3366FF"/>
        </w:rPr>
        <w:t>00</w:t>
      </w:r>
      <w:r w:rsidRPr="001B7442">
        <w:rPr>
          <w:rFonts w:ascii="Arial" w:hAnsi="Arial" w:cs="Arial"/>
          <w:color w:val="3366FF"/>
        </w:rPr>
        <w:t xml:space="preserve"> Coffee Break.</w:t>
      </w:r>
    </w:p>
    <w:p w14:paraId="5E843923" w14:textId="3D828C15" w:rsidR="00360BE3" w:rsidRPr="001B7442" w:rsidRDefault="00360BE3" w:rsidP="001B7442">
      <w:pPr>
        <w:pStyle w:val="NormalWeb"/>
        <w:shd w:val="clear" w:color="auto" w:fill="FFFFFF"/>
        <w:spacing w:before="0" w:beforeAutospacing="0" w:after="0" w:afterAutospacing="0"/>
        <w:ind w:left="720"/>
        <w:rPr>
          <w:rFonts w:ascii="Arial" w:hAnsi="Arial" w:cs="Arial"/>
          <w:color w:val="3366FF"/>
        </w:rPr>
      </w:pPr>
      <w:r w:rsidRPr="001B7442">
        <w:rPr>
          <w:rFonts w:ascii="Arial" w:hAnsi="Arial" w:cs="Arial"/>
          <w:color w:val="3366FF"/>
        </w:rPr>
        <w:t xml:space="preserve">(During coffee </w:t>
      </w:r>
      <w:r w:rsidR="00752949" w:rsidRPr="001B7442">
        <w:rPr>
          <w:rFonts w:ascii="Arial" w:hAnsi="Arial" w:cs="Arial"/>
          <w:color w:val="3366FF"/>
        </w:rPr>
        <w:t>break</w:t>
      </w:r>
      <w:r w:rsidRPr="001B7442">
        <w:rPr>
          <w:rFonts w:ascii="Arial" w:hAnsi="Arial" w:cs="Arial"/>
          <w:color w:val="3366FF"/>
        </w:rPr>
        <w:t xml:space="preserve"> presentations from sponsors (in Georgian))</w:t>
      </w:r>
    </w:p>
    <w:p w14:paraId="1190D307" w14:textId="2824BC63" w:rsidR="00360BE3" w:rsidRPr="001B7442" w:rsidRDefault="00360BE3" w:rsidP="001B7442">
      <w:pPr>
        <w:widowControl/>
        <w:spacing w:before="100" w:beforeAutospacing="1" w:after="100" w:afterAutospacing="1"/>
        <w:ind w:firstLine="720"/>
        <w:rPr>
          <w:rFonts w:ascii="Arial" w:eastAsia="Times New Roman" w:hAnsi="Arial" w:cs="Arial"/>
          <w:color w:val="FF0000"/>
          <w:lang w:bidi="ar-SA"/>
        </w:rPr>
      </w:pPr>
      <w:r w:rsidRPr="001B7442">
        <w:rPr>
          <w:rFonts w:ascii="Arial" w:eastAsia="Times New Roman" w:hAnsi="Arial" w:cs="Arial"/>
          <w:color w:val="FF0000"/>
          <w:lang w:bidi="ar-SA"/>
        </w:rPr>
        <w:t xml:space="preserve">Miscellaneous. Moderators: Tamar Kardava, Tamar Kvitashvili, Tamar Chitadze, </w:t>
      </w:r>
      <w:r w:rsidR="00226E5B" w:rsidRPr="001B7442">
        <w:rPr>
          <w:rFonts w:ascii="Arial" w:eastAsia="Times New Roman" w:hAnsi="Arial" w:cs="Arial"/>
          <w:color w:val="FF0000"/>
          <w:lang w:bidi="ar-SA"/>
        </w:rPr>
        <w:t>David Enu</w:t>
      </w:r>
      <w:r w:rsidR="001B7442">
        <w:rPr>
          <w:rFonts w:ascii="Arial" w:eastAsia="Times New Roman" w:hAnsi="Arial" w:cs="Arial"/>
          <w:color w:val="FF0000"/>
          <w:lang w:bidi="ar-SA"/>
        </w:rPr>
        <w:t>k</w:t>
      </w:r>
      <w:r w:rsidR="00226E5B" w:rsidRPr="001B7442">
        <w:rPr>
          <w:rFonts w:ascii="Arial" w:eastAsia="Times New Roman" w:hAnsi="Arial" w:cs="Arial"/>
          <w:color w:val="FF0000"/>
          <w:lang w:bidi="ar-SA"/>
        </w:rPr>
        <w:t>idze</w:t>
      </w:r>
    </w:p>
    <w:p w14:paraId="7BFC68D0" w14:textId="036B9C4D" w:rsid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t>17:00</w:t>
      </w:r>
      <w:r w:rsidR="00817E45">
        <w:rPr>
          <w:rFonts w:ascii="Times New Roman" w:eastAsia="Times New Roman" w:hAnsi="Times New Roman" w:cs="Times New Roman"/>
          <w:sz w:val="27"/>
          <w:szCs w:val="27"/>
          <w:lang w:bidi="ar-SA"/>
        </w:rPr>
        <w:t xml:space="preserve"> – 17:10</w:t>
      </w:r>
      <w:r w:rsidRPr="00360BE3">
        <w:rPr>
          <w:rFonts w:ascii="Times New Roman" w:eastAsia="Times New Roman" w:hAnsi="Times New Roman" w:cs="Times New Roman"/>
          <w:sz w:val="27"/>
          <w:szCs w:val="27"/>
          <w:lang w:bidi="ar-SA"/>
        </w:rPr>
        <w:t xml:space="preserve"> Management of eyelid skin basal cell carcinoma (10 years observation). Kardava T. MD., PhD; Bregvadze E. New Hospitals, Tbilisi, Georgia.</w:t>
      </w:r>
    </w:p>
    <w:p w14:paraId="4166A69F" w14:textId="42C7E661" w:rsidR="00AF68F3" w:rsidRPr="00AF68F3" w:rsidRDefault="00AF68F3" w:rsidP="00AF68F3">
      <w:pPr>
        <w:widowControl/>
        <w:rPr>
          <w:rFonts w:ascii="Times New Roman" w:eastAsia="Times New Roman" w:hAnsi="Times New Roman" w:cs="Times New Roman"/>
          <w:sz w:val="27"/>
          <w:szCs w:val="27"/>
          <w:lang w:bidi="ar-SA"/>
        </w:rPr>
      </w:pPr>
      <w:r>
        <w:rPr>
          <w:rFonts w:ascii="Times New Roman" w:eastAsia="Times New Roman" w:hAnsi="Times New Roman" w:cs="Times New Roman"/>
          <w:sz w:val="27"/>
          <w:szCs w:val="27"/>
          <w:lang w:bidi="ar-SA"/>
        </w:rPr>
        <w:t xml:space="preserve">17:10 – 17:20 </w:t>
      </w:r>
      <w:r w:rsidRPr="00AF68F3">
        <w:rPr>
          <w:rFonts w:ascii="Times New Roman" w:eastAsia="Times New Roman" w:hAnsi="Times New Roman" w:cs="Times New Roman"/>
          <w:sz w:val="27"/>
          <w:szCs w:val="27"/>
          <w:lang w:bidi="ar-SA"/>
        </w:rPr>
        <w:t xml:space="preserve">Pituitary Adenoma And its </w:t>
      </w:r>
      <w:r w:rsidR="005D273C">
        <w:rPr>
          <w:rFonts w:ascii="Times New Roman" w:eastAsia="Times New Roman" w:hAnsi="Times New Roman" w:cs="Times New Roman"/>
          <w:sz w:val="27"/>
          <w:szCs w:val="27"/>
          <w:lang w:bidi="ar-SA"/>
        </w:rPr>
        <w:t>e</w:t>
      </w:r>
      <w:r w:rsidRPr="00AF68F3">
        <w:rPr>
          <w:rFonts w:ascii="Times New Roman" w:eastAsia="Times New Roman" w:hAnsi="Times New Roman" w:cs="Times New Roman"/>
          <w:sz w:val="27"/>
          <w:szCs w:val="27"/>
          <w:lang w:bidi="ar-SA"/>
        </w:rPr>
        <w:t>ffects on Visual Pathways (case report). Tornike Otiashvili</w:t>
      </w:r>
      <w:r>
        <w:rPr>
          <w:rFonts w:ascii="Times New Roman" w:eastAsia="Times New Roman" w:hAnsi="Times New Roman" w:cs="Times New Roman"/>
          <w:sz w:val="27"/>
          <w:szCs w:val="27"/>
          <w:lang w:bidi="ar-SA"/>
        </w:rPr>
        <w:t xml:space="preserve"> MD</w:t>
      </w:r>
      <w:r w:rsidRPr="00AF68F3">
        <w:rPr>
          <w:rFonts w:ascii="Times New Roman" w:eastAsia="Times New Roman" w:hAnsi="Times New Roman" w:cs="Times New Roman"/>
          <w:sz w:val="27"/>
          <w:szCs w:val="27"/>
          <w:lang w:bidi="ar-SA"/>
        </w:rPr>
        <w:t>, Tinatin Jiqurashvili</w:t>
      </w:r>
      <w:r>
        <w:rPr>
          <w:rFonts w:ascii="Times New Roman" w:eastAsia="Times New Roman" w:hAnsi="Times New Roman" w:cs="Times New Roman"/>
          <w:sz w:val="27"/>
          <w:szCs w:val="27"/>
          <w:lang w:bidi="ar-SA"/>
        </w:rPr>
        <w:t xml:space="preserve"> MD, PhD</w:t>
      </w:r>
      <w:r w:rsidRPr="00AF68F3">
        <w:rPr>
          <w:rFonts w:ascii="Times New Roman" w:eastAsia="Times New Roman" w:hAnsi="Times New Roman" w:cs="Times New Roman"/>
          <w:sz w:val="27"/>
          <w:szCs w:val="27"/>
          <w:lang w:bidi="ar-SA"/>
        </w:rPr>
        <w:t>. Chichua medical center "Mzera", Tbilisi, Georgia</w:t>
      </w:r>
    </w:p>
    <w:p w14:paraId="1D4DF963" w14:textId="42E1B0F4" w:rsidR="00360BE3" w:rsidRP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t>17:</w:t>
      </w:r>
      <w:r w:rsidR="00863AF3">
        <w:rPr>
          <w:rFonts w:ascii="Times New Roman" w:eastAsia="Times New Roman" w:hAnsi="Times New Roman" w:cs="Times New Roman"/>
          <w:sz w:val="27"/>
          <w:szCs w:val="27"/>
          <w:lang w:bidi="ar-SA"/>
        </w:rPr>
        <w:t>2</w:t>
      </w:r>
      <w:r w:rsidRPr="00360BE3">
        <w:rPr>
          <w:rFonts w:ascii="Times New Roman" w:eastAsia="Times New Roman" w:hAnsi="Times New Roman" w:cs="Times New Roman"/>
          <w:sz w:val="27"/>
          <w:szCs w:val="27"/>
          <w:lang w:bidi="ar-SA"/>
        </w:rPr>
        <w:t>0 – 17:</w:t>
      </w:r>
      <w:r w:rsidR="00863AF3">
        <w:rPr>
          <w:rFonts w:ascii="Times New Roman" w:eastAsia="Times New Roman" w:hAnsi="Times New Roman" w:cs="Times New Roman"/>
          <w:sz w:val="27"/>
          <w:szCs w:val="27"/>
          <w:lang w:bidi="ar-SA"/>
        </w:rPr>
        <w:t>3</w:t>
      </w:r>
      <w:r w:rsidRPr="00360BE3">
        <w:rPr>
          <w:rFonts w:ascii="Times New Roman" w:eastAsia="Times New Roman" w:hAnsi="Times New Roman" w:cs="Times New Roman"/>
          <w:sz w:val="27"/>
          <w:szCs w:val="27"/>
          <w:lang w:bidi="ar-SA"/>
        </w:rPr>
        <w:t>0 New in DED! - Tamar Chitadze, M.D., Akhali Mzera clinic, Tbilisi, Georgia.</w:t>
      </w:r>
    </w:p>
    <w:p w14:paraId="53650E53" w14:textId="4896668C" w:rsidR="00360BE3" w:rsidRP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t>17:</w:t>
      </w:r>
      <w:r w:rsidR="00863AF3">
        <w:rPr>
          <w:rFonts w:ascii="Times New Roman" w:eastAsia="Times New Roman" w:hAnsi="Times New Roman" w:cs="Times New Roman"/>
          <w:sz w:val="27"/>
          <w:szCs w:val="27"/>
          <w:lang w:bidi="ar-SA"/>
        </w:rPr>
        <w:t>3</w:t>
      </w:r>
      <w:r w:rsidRPr="00360BE3">
        <w:rPr>
          <w:rFonts w:ascii="Times New Roman" w:eastAsia="Times New Roman" w:hAnsi="Times New Roman" w:cs="Times New Roman"/>
          <w:sz w:val="27"/>
          <w:szCs w:val="27"/>
          <w:lang w:bidi="ar-SA"/>
        </w:rPr>
        <w:t>0 – 17:</w:t>
      </w:r>
      <w:r w:rsidR="00863AF3">
        <w:rPr>
          <w:rFonts w:ascii="Times New Roman" w:eastAsia="Times New Roman" w:hAnsi="Times New Roman" w:cs="Times New Roman"/>
          <w:sz w:val="27"/>
          <w:szCs w:val="27"/>
          <w:lang w:bidi="ar-SA"/>
        </w:rPr>
        <w:t>4</w:t>
      </w:r>
      <w:r w:rsidRPr="00360BE3">
        <w:rPr>
          <w:rFonts w:ascii="Times New Roman" w:eastAsia="Times New Roman" w:hAnsi="Times New Roman" w:cs="Times New Roman"/>
          <w:sz w:val="27"/>
          <w:szCs w:val="27"/>
          <w:lang w:bidi="ar-SA"/>
        </w:rPr>
        <w:t>0 "Vertical strabismus". Natalia Maghlakelidze. PhD. "European University". "Aversi Clinic". Georgia. Tbilisi.</w:t>
      </w:r>
    </w:p>
    <w:p w14:paraId="66E36B4E" w14:textId="10AF1A30" w:rsidR="00360BE3" w:rsidRPr="00360BE3" w:rsidRDefault="00360BE3" w:rsidP="00360BE3">
      <w:pPr>
        <w:widowControl/>
        <w:spacing w:before="100" w:beforeAutospacing="1" w:after="100" w:afterAutospacing="1"/>
        <w:rPr>
          <w:rFonts w:ascii="Times New Roman" w:eastAsia="Times New Roman" w:hAnsi="Times New Roman" w:cs="Times New Roman"/>
          <w:sz w:val="27"/>
          <w:szCs w:val="27"/>
          <w:lang w:bidi="ar-SA"/>
        </w:rPr>
      </w:pPr>
      <w:r w:rsidRPr="00360BE3">
        <w:rPr>
          <w:rFonts w:ascii="Times New Roman" w:eastAsia="Times New Roman" w:hAnsi="Times New Roman" w:cs="Times New Roman"/>
          <w:sz w:val="27"/>
          <w:szCs w:val="27"/>
          <w:lang w:bidi="ar-SA"/>
        </w:rPr>
        <w:t>17:</w:t>
      </w:r>
      <w:r w:rsidR="00863AF3">
        <w:rPr>
          <w:rFonts w:ascii="Times New Roman" w:eastAsia="Times New Roman" w:hAnsi="Times New Roman" w:cs="Times New Roman"/>
          <w:sz w:val="27"/>
          <w:szCs w:val="27"/>
          <w:lang w:bidi="ar-SA"/>
        </w:rPr>
        <w:t>4</w:t>
      </w:r>
      <w:r w:rsidRPr="00360BE3">
        <w:rPr>
          <w:rFonts w:ascii="Times New Roman" w:eastAsia="Times New Roman" w:hAnsi="Times New Roman" w:cs="Times New Roman"/>
          <w:sz w:val="27"/>
          <w:szCs w:val="27"/>
          <w:lang w:bidi="ar-SA"/>
        </w:rPr>
        <w:t>0 – 17:</w:t>
      </w:r>
      <w:r w:rsidR="00863AF3">
        <w:rPr>
          <w:rFonts w:ascii="Times New Roman" w:eastAsia="Times New Roman" w:hAnsi="Times New Roman" w:cs="Times New Roman"/>
          <w:sz w:val="27"/>
          <w:szCs w:val="27"/>
          <w:lang w:bidi="ar-SA"/>
        </w:rPr>
        <w:t>5</w:t>
      </w:r>
      <w:r w:rsidRPr="00360BE3">
        <w:rPr>
          <w:rFonts w:ascii="Times New Roman" w:eastAsia="Times New Roman" w:hAnsi="Times New Roman" w:cs="Times New Roman"/>
          <w:sz w:val="27"/>
          <w:szCs w:val="27"/>
          <w:lang w:bidi="ar-SA"/>
        </w:rPr>
        <w:t>0 The influence of breathing exercises on the indices of hydro and hemodynamics in freedivers. Pauliuchenka Aksana, Department of Ophthalmology BelMAPO, Minsk; Malinovsky Grigory Fedorovich, professor of the Department of Ophthalmology BelMAPO, Minsk.</w:t>
      </w:r>
    </w:p>
    <w:p w14:paraId="3D98716B" w14:textId="245BF297" w:rsidR="00360BE3" w:rsidRPr="00360BE3" w:rsidRDefault="00360BE3" w:rsidP="001B7442">
      <w:pPr>
        <w:widowControl/>
        <w:spacing w:before="100" w:beforeAutospacing="1" w:after="100" w:afterAutospacing="1"/>
        <w:ind w:firstLine="720"/>
        <w:rPr>
          <w:rFonts w:ascii="Times New Roman" w:eastAsia="Times New Roman" w:hAnsi="Times New Roman" w:cs="Times New Roman"/>
          <w:sz w:val="27"/>
          <w:szCs w:val="27"/>
          <w:lang w:bidi="ar-SA"/>
        </w:rPr>
      </w:pPr>
      <w:r w:rsidRPr="001B7442">
        <w:rPr>
          <w:rFonts w:ascii="Arial" w:eastAsia="Times New Roman" w:hAnsi="Arial" w:cs="Arial"/>
          <w:color w:val="3366FF"/>
          <w:lang w:bidi="ar-SA"/>
        </w:rPr>
        <w:t>17:</w:t>
      </w:r>
      <w:r w:rsidR="00863AF3" w:rsidRPr="001B7442">
        <w:rPr>
          <w:rFonts w:ascii="Arial" w:eastAsia="Times New Roman" w:hAnsi="Arial" w:cs="Arial"/>
          <w:color w:val="3366FF"/>
          <w:lang w:bidi="ar-SA"/>
        </w:rPr>
        <w:t>5</w:t>
      </w:r>
      <w:r w:rsidRPr="001B7442">
        <w:rPr>
          <w:rFonts w:ascii="Arial" w:eastAsia="Times New Roman" w:hAnsi="Arial" w:cs="Arial"/>
          <w:color w:val="3366FF"/>
          <w:lang w:bidi="ar-SA"/>
        </w:rPr>
        <w:t>0 - Closing ceremony</w:t>
      </w:r>
    </w:p>
    <w:p w14:paraId="32E26FA4" w14:textId="77777777" w:rsidR="00495D99" w:rsidRPr="00F43616" w:rsidRDefault="00495D99" w:rsidP="00B91A45">
      <w:pPr>
        <w:widowControl/>
        <w:shd w:val="clear" w:color="auto" w:fill="FFFFFF"/>
        <w:rPr>
          <w:rFonts w:ascii="Arial" w:hAnsi="Arial" w:cs="Arial"/>
          <w:color w:val="000000" w:themeColor="text1"/>
        </w:rPr>
      </w:pPr>
    </w:p>
    <w:p w14:paraId="6B69B6C5" w14:textId="77777777" w:rsidR="000672FC" w:rsidRPr="000672FC" w:rsidRDefault="000672FC" w:rsidP="000672FC">
      <w:pPr>
        <w:widowControl/>
        <w:shd w:val="clear" w:color="auto" w:fill="FFFFFF"/>
        <w:rPr>
          <w:rFonts w:ascii="Arial" w:eastAsia="Times New Roman" w:hAnsi="Arial" w:cs="Arial"/>
          <w:color w:val="1D2228"/>
          <w:lang w:bidi="ar-SA"/>
        </w:rPr>
      </w:pPr>
      <w:r w:rsidRPr="000672FC">
        <w:rPr>
          <w:rFonts w:ascii="Arial" w:eastAsia="Times New Roman" w:hAnsi="Arial" w:cs="Arial"/>
          <w:color w:val="1D2228"/>
          <w:lang w:bidi="ar-SA"/>
        </w:rPr>
        <w:t> </w:t>
      </w:r>
    </w:p>
    <w:sectPr w:rsidR="000672FC" w:rsidRPr="000672FC" w:rsidSect="00CB4FDC">
      <w:pgSz w:w="12240" w:h="15840"/>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97023"/>
    <w:multiLevelType w:val="multilevel"/>
    <w:tmpl w:val="5B287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F28"/>
    <w:rsid w:val="000341E9"/>
    <w:rsid w:val="000472DF"/>
    <w:rsid w:val="00053BF7"/>
    <w:rsid w:val="000672FC"/>
    <w:rsid w:val="00074573"/>
    <w:rsid w:val="00092891"/>
    <w:rsid w:val="00093F38"/>
    <w:rsid w:val="000A7C24"/>
    <w:rsid w:val="000C2DBE"/>
    <w:rsid w:val="000C2E8C"/>
    <w:rsid w:val="000F4BFC"/>
    <w:rsid w:val="00106B9A"/>
    <w:rsid w:val="00133883"/>
    <w:rsid w:val="00153137"/>
    <w:rsid w:val="0015374C"/>
    <w:rsid w:val="0018260D"/>
    <w:rsid w:val="00183880"/>
    <w:rsid w:val="00191CF3"/>
    <w:rsid w:val="001A4340"/>
    <w:rsid w:val="001A5E3E"/>
    <w:rsid w:val="001B08B8"/>
    <w:rsid w:val="001B5DD6"/>
    <w:rsid w:val="001B7442"/>
    <w:rsid w:val="001C2867"/>
    <w:rsid w:val="001F467A"/>
    <w:rsid w:val="00212D8C"/>
    <w:rsid w:val="00226E5B"/>
    <w:rsid w:val="00227FBB"/>
    <w:rsid w:val="00235585"/>
    <w:rsid w:val="00246D7F"/>
    <w:rsid w:val="00251B55"/>
    <w:rsid w:val="002553A9"/>
    <w:rsid w:val="0026188E"/>
    <w:rsid w:val="002677F0"/>
    <w:rsid w:val="0027286A"/>
    <w:rsid w:val="00295EE5"/>
    <w:rsid w:val="00297135"/>
    <w:rsid w:val="002B2A7B"/>
    <w:rsid w:val="002E3FDC"/>
    <w:rsid w:val="002F0344"/>
    <w:rsid w:val="002F624B"/>
    <w:rsid w:val="00304B02"/>
    <w:rsid w:val="0030725A"/>
    <w:rsid w:val="00311101"/>
    <w:rsid w:val="00314341"/>
    <w:rsid w:val="00340FAB"/>
    <w:rsid w:val="003437C4"/>
    <w:rsid w:val="00352C30"/>
    <w:rsid w:val="00360BE3"/>
    <w:rsid w:val="003902A8"/>
    <w:rsid w:val="00393EBC"/>
    <w:rsid w:val="003959F6"/>
    <w:rsid w:val="003B13A8"/>
    <w:rsid w:val="003F194F"/>
    <w:rsid w:val="003F297D"/>
    <w:rsid w:val="003F643C"/>
    <w:rsid w:val="003F6C35"/>
    <w:rsid w:val="00413F2B"/>
    <w:rsid w:val="00420657"/>
    <w:rsid w:val="0043028E"/>
    <w:rsid w:val="0046277D"/>
    <w:rsid w:val="00471393"/>
    <w:rsid w:val="00487C46"/>
    <w:rsid w:val="004903CA"/>
    <w:rsid w:val="00495D99"/>
    <w:rsid w:val="004A0E1D"/>
    <w:rsid w:val="004B76C0"/>
    <w:rsid w:val="004D141C"/>
    <w:rsid w:val="004D3928"/>
    <w:rsid w:val="004D6802"/>
    <w:rsid w:val="004E3155"/>
    <w:rsid w:val="004F2367"/>
    <w:rsid w:val="004F5D5A"/>
    <w:rsid w:val="00505CBE"/>
    <w:rsid w:val="00513A4A"/>
    <w:rsid w:val="005207BE"/>
    <w:rsid w:val="00530309"/>
    <w:rsid w:val="00540578"/>
    <w:rsid w:val="00544D2A"/>
    <w:rsid w:val="00552F13"/>
    <w:rsid w:val="00561676"/>
    <w:rsid w:val="00563BC2"/>
    <w:rsid w:val="00581CE3"/>
    <w:rsid w:val="00584E99"/>
    <w:rsid w:val="005913AE"/>
    <w:rsid w:val="005B7368"/>
    <w:rsid w:val="005C0D39"/>
    <w:rsid w:val="005C51F2"/>
    <w:rsid w:val="005C54FF"/>
    <w:rsid w:val="005D273C"/>
    <w:rsid w:val="005D3951"/>
    <w:rsid w:val="005E3C3A"/>
    <w:rsid w:val="005F7FF9"/>
    <w:rsid w:val="0062133E"/>
    <w:rsid w:val="006340AB"/>
    <w:rsid w:val="00640B6F"/>
    <w:rsid w:val="00641F3E"/>
    <w:rsid w:val="00647A09"/>
    <w:rsid w:val="006824F1"/>
    <w:rsid w:val="00693050"/>
    <w:rsid w:val="006D5F36"/>
    <w:rsid w:val="006D715B"/>
    <w:rsid w:val="006F45FF"/>
    <w:rsid w:val="00701A14"/>
    <w:rsid w:val="0071540F"/>
    <w:rsid w:val="0073163C"/>
    <w:rsid w:val="00752061"/>
    <w:rsid w:val="00752949"/>
    <w:rsid w:val="00756E6E"/>
    <w:rsid w:val="007702BA"/>
    <w:rsid w:val="00773E86"/>
    <w:rsid w:val="00775D70"/>
    <w:rsid w:val="00777C4F"/>
    <w:rsid w:val="007A0549"/>
    <w:rsid w:val="007B5A23"/>
    <w:rsid w:val="007E1297"/>
    <w:rsid w:val="007E3656"/>
    <w:rsid w:val="007F223B"/>
    <w:rsid w:val="00817E45"/>
    <w:rsid w:val="00822F43"/>
    <w:rsid w:val="00827133"/>
    <w:rsid w:val="0083420F"/>
    <w:rsid w:val="008361B9"/>
    <w:rsid w:val="00863AF3"/>
    <w:rsid w:val="0086680D"/>
    <w:rsid w:val="00877431"/>
    <w:rsid w:val="00891902"/>
    <w:rsid w:val="00895B6A"/>
    <w:rsid w:val="00897577"/>
    <w:rsid w:val="008A49B1"/>
    <w:rsid w:val="008C7595"/>
    <w:rsid w:val="00916F12"/>
    <w:rsid w:val="00940F2B"/>
    <w:rsid w:val="009513F7"/>
    <w:rsid w:val="00985117"/>
    <w:rsid w:val="009952B6"/>
    <w:rsid w:val="009A6309"/>
    <w:rsid w:val="009A6C6E"/>
    <w:rsid w:val="009D7DDD"/>
    <w:rsid w:val="009E02B3"/>
    <w:rsid w:val="009E47A4"/>
    <w:rsid w:val="009F04BA"/>
    <w:rsid w:val="009F406A"/>
    <w:rsid w:val="009F4E47"/>
    <w:rsid w:val="00A0369B"/>
    <w:rsid w:val="00A220D4"/>
    <w:rsid w:val="00A2622C"/>
    <w:rsid w:val="00A55BF0"/>
    <w:rsid w:val="00A64E8E"/>
    <w:rsid w:val="00A806E1"/>
    <w:rsid w:val="00AA1701"/>
    <w:rsid w:val="00AA2153"/>
    <w:rsid w:val="00AA52D6"/>
    <w:rsid w:val="00AC27F2"/>
    <w:rsid w:val="00AE578A"/>
    <w:rsid w:val="00AF68F3"/>
    <w:rsid w:val="00AF6AC9"/>
    <w:rsid w:val="00B11F45"/>
    <w:rsid w:val="00B35AEF"/>
    <w:rsid w:val="00B533C5"/>
    <w:rsid w:val="00B62F28"/>
    <w:rsid w:val="00B664FA"/>
    <w:rsid w:val="00B724C7"/>
    <w:rsid w:val="00B778E4"/>
    <w:rsid w:val="00B91A45"/>
    <w:rsid w:val="00BC060F"/>
    <w:rsid w:val="00BC42BC"/>
    <w:rsid w:val="00BD036A"/>
    <w:rsid w:val="00BE24C6"/>
    <w:rsid w:val="00C01F58"/>
    <w:rsid w:val="00C062F7"/>
    <w:rsid w:val="00C125DC"/>
    <w:rsid w:val="00C20AE1"/>
    <w:rsid w:val="00C456E3"/>
    <w:rsid w:val="00C758BC"/>
    <w:rsid w:val="00C93716"/>
    <w:rsid w:val="00C9374B"/>
    <w:rsid w:val="00CA1D23"/>
    <w:rsid w:val="00CB406F"/>
    <w:rsid w:val="00CB45FA"/>
    <w:rsid w:val="00CB4FDC"/>
    <w:rsid w:val="00CC05B2"/>
    <w:rsid w:val="00CC2E33"/>
    <w:rsid w:val="00CD137C"/>
    <w:rsid w:val="00CD4A8D"/>
    <w:rsid w:val="00D308EB"/>
    <w:rsid w:val="00D46A21"/>
    <w:rsid w:val="00D637B0"/>
    <w:rsid w:val="00D92E18"/>
    <w:rsid w:val="00DD0224"/>
    <w:rsid w:val="00E01944"/>
    <w:rsid w:val="00E04D81"/>
    <w:rsid w:val="00E12069"/>
    <w:rsid w:val="00E17B7F"/>
    <w:rsid w:val="00E2009C"/>
    <w:rsid w:val="00E25AFF"/>
    <w:rsid w:val="00E3597D"/>
    <w:rsid w:val="00E3670C"/>
    <w:rsid w:val="00E4606E"/>
    <w:rsid w:val="00E46431"/>
    <w:rsid w:val="00E571D7"/>
    <w:rsid w:val="00E71C47"/>
    <w:rsid w:val="00E74753"/>
    <w:rsid w:val="00E97FE3"/>
    <w:rsid w:val="00ED2217"/>
    <w:rsid w:val="00EF4677"/>
    <w:rsid w:val="00F26243"/>
    <w:rsid w:val="00F40ADC"/>
    <w:rsid w:val="00F42CE9"/>
    <w:rsid w:val="00F43616"/>
    <w:rsid w:val="00F43C31"/>
    <w:rsid w:val="00F478D0"/>
    <w:rsid w:val="00F56440"/>
    <w:rsid w:val="00F568A4"/>
    <w:rsid w:val="00F6128E"/>
    <w:rsid w:val="00FA404B"/>
    <w:rsid w:val="00FB5B81"/>
    <w:rsid w:val="00FC28B4"/>
    <w:rsid w:val="00FD6F8F"/>
    <w:rsid w:val="00FF6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085E"/>
  <w15:docId w15:val="{50753BB6-B7C4-4A19-B3F4-7B272AD9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62F28"/>
    <w:pPr>
      <w:widowControl w:val="0"/>
      <w:spacing w:after="0" w:line="240" w:lineRule="auto"/>
    </w:pPr>
    <w:rPr>
      <w:rFonts w:ascii="Arial Unicode MS" w:eastAsia="Arial Unicode MS" w:hAnsi="Arial Unicode MS" w:cs="Arial Unicode MS"/>
      <w:color w:val="000000"/>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B62F28"/>
    <w:rPr>
      <w:rFonts w:ascii="Times New Roman" w:eastAsia="Times New Roman" w:hAnsi="Times New Roman" w:cs="Times New Roman"/>
      <w:b/>
      <w:bCs/>
      <w:sz w:val="28"/>
      <w:szCs w:val="28"/>
      <w:shd w:val="clear" w:color="auto" w:fill="FFFFFF"/>
    </w:rPr>
  </w:style>
  <w:style w:type="character" w:customStyle="1" w:styleId="Bodytext2">
    <w:name w:val="Body text (2)_"/>
    <w:basedOn w:val="DefaultParagraphFont"/>
    <w:link w:val="Bodytext20"/>
    <w:rsid w:val="00B62F28"/>
    <w:rPr>
      <w:rFonts w:ascii="Times New Roman" w:eastAsia="Times New Roman" w:hAnsi="Times New Roman" w:cs="Times New Roman"/>
      <w:sz w:val="28"/>
      <w:szCs w:val="28"/>
      <w:shd w:val="clear" w:color="auto" w:fill="FFFFFF"/>
    </w:rPr>
  </w:style>
  <w:style w:type="paragraph" w:customStyle="1" w:styleId="Heading10">
    <w:name w:val="Heading #1"/>
    <w:basedOn w:val="Normal"/>
    <w:link w:val="Heading1"/>
    <w:rsid w:val="00B62F28"/>
    <w:pPr>
      <w:shd w:val="clear" w:color="auto" w:fill="FFFFFF"/>
      <w:spacing w:after="900" w:line="490" w:lineRule="exact"/>
      <w:ind w:firstLine="440"/>
      <w:outlineLvl w:val="0"/>
    </w:pPr>
    <w:rPr>
      <w:rFonts w:ascii="Times New Roman" w:eastAsia="Times New Roman" w:hAnsi="Times New Roman" w:cs="Times New Roman"/>
      <w:b/>
      <w:bCs/>
      <w:color w:val="auto"/>
      <w:sz w:val="28"/>
      <w:szCs w:val="28"/>
      <w:lang w:bidi="ar-SA"/>
    </w:rPr>
  </w:style>
  <w:style w:type="paragraph" w:customStyle="1" w:styleId="Bodytext20">
    <w:name w:val="Body text (2)"/>
    <w:basedOn w:val="Normal"/>
    <w:link w:val="Bodytext2"/>
    <w:rsid w:val="00B62F28"/>
    <w:pPr>
      <w:shd w:val="clear" w:color="auto" w:fill="FFFFFF"/>
      <w:spacing w:before="900" w:line="490" w:lineRule="exact"/>
      <w:jc w:val="center"/>
    </w:pPr>
    <w:rPr>
      <w:rFonts w:ascii="Times New Roman" w:eastAsia="Times New Roman" w:hAnsi="Times New Roman" w:cs="Times New Roman"/>
      <w:color w:val="auto"/>
      <w:sz w:val="28"/>
      <w:szCs w:val="28"/>
      <w:lang w:bidi="ar-SA"/>
    </w:rPr>
  </w:style>
  <w:style w:type="character" w:styleId="Strong">
    <w:name w:val="Strong"/>
    <w:basedOn w:val="DefaultParagraphFont"/>
    <w:uiPriority w:val="22"/>
    <w:qFormat/>
    <w:rsid w:val="00B62F28"/>
    <w:rPr>
      <w:b/>
      <w:bCs/>
    </w:rPr>
  </w:style>
  <w:style w:type="character" w:customStyle="1" w:styleId="Bodytext2Bold">
    <w:name w:val="Body text (2) + Bold"/>
    <w:basedOn w:val="Bodytext2"/>
    <w:rsid w:val="009F4E47"/>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en-US" w:eastAsia="en-US" w:bidi="en-US"/>
    </w:rPr>
  </w:style>
  <w:style w:type="paragraph" w:styleId="NormalWeb">
    <w:name w:val="Normal (Web)"/>
    <w:basedOn w:val="Normal"/>
    <w:uiPriority w:val="99"/>
    <w:unhideWhenUsed/>
    <w:rsid w:val="00CB45FA"/>
    <w:pPr>
      <w:widowControl/>
      <w:spacing w:before="100" w:beforeAutospacing="1" w:after="100" w:afterAutospacing="1"/>
    </w:pPr>
    <w:rPr>
      <w:rFonts w:ascii="Times New Roman" w:eastAsia="Times New Roman" w:hAnsi="Times New Roman" w:cs="Times New Roman"/>
      <w:color w:val="auto"/>
      <w:lang w:bidi="ar-SA"/>
    </w:rPr>
  </w:style>
  <w:style w:type="paragraph" w:styleId="BodyText21">
    <w:name w:val="Body Text 2"/>
    <w:basedOn w:val="Normal"/>
    <w:link w:val="BodyText2Char"/>
    <w:rsid w:val="00CB45FA"/>
    <w:pPr>
      <w:widowControl/>
      <w:jc w:val="both"/>
    </w:pPr>
    <w:rPr>
      <w:rFonts w:ascii="Times New Roman" w:eastAsia="Times New Roman" w:hAnsi="Times New Roman" w:cs="Times New Roman"/>
      <w:color w:val="auto"/>
      <w:sz w:val="28"/>
      <w:szCs w:val="20"/>
      <w:lang w:val="ru-RU" w:eastAsia="ru-RU" w:bidi="ar-SA"/>
    </w:rPr>
  </w:style>
  <w:style w:type="character" w:customStyle="1" w:styleId="BodyText2Char">
    <w:name w:val="Body Text 2 Char"/>
    <w:basedOn w:val="DefaultParagraphFont"/>
    <w:link w:val="BodyText21"/>
    <w:rsid w:val="00CB45FA"/>
    <w:rPr>
      <w:rFonts w:ascii="Times New Roman" w:eastAsia="Times New Roman" w:hAnsi="Times New Roman" w:cs="Times New Roman"/>
      <w:sz w:val="28"/>
      <w:szCs w:val="20"/>
      <w:lang w:val="ru-RU" w:eastAsia="ru-RU"/>
    </w:rPr>
  </w:style>
  <w:style w:type="paragraph" w:customStyle="1" w:styleId="Default">
    <w:name w:val="Default"/>
    <w:rsid w:val="00AA52D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Без интервала1"/>
    <w:rsid w:val="003902A8"/>
    <w:pPr>
      <w:suppressAutoHyphens/>
      <w:spacing w:after="0" w:line="240" w:lineRule="auto"/>
    </w:pPr>
    <w:rPr>
      <w:rFonts w:ascii="Calibri" w:eastAsia="Times New Roman" w:hAnsi="Calibri" w:cs="Times New Roman"/>
      <w:kern w:val="1"/>
      <w:lang w:val="ru-RU"/>
    </w:rPr>
  </w:style>
  <w:style w:type="paragraph" w:styleId="ListParagraph">
    <w:name w:val="List Paragraph"/>
    <w:basedOn w:val="Normal"/>
    <w:uiPriority w:val="34"/>
    <w:qFormat/>
    <w:rsid w:val="00E74753"/>
    <w:pPr>
      <w:widowControl/>
      <w:spacing w:after="200" w:line="276" w:lineRule="auto"/>
      <w:ind w:left="720"/>
      <w:contextualSpacing/>
    </w:pPr>
    <w:rPr>
      <w:rFonts w:asciiTheme="minorHAnsi" w:eastAsiaTheme="minorHAnsi" w:hAnsiTheme="minorHAnsi" w:cstheme="minorBidi"/>
      <w:color w:val="auto"/>
      <w:sz w:val="22"/>
      <w:szCs w:val="22"/>
      <w:lang w:bidi="ar-SA"/>
    </w:rPr>
  </w:style>
  <w:style w:type="paragraph" w:customStyle="1" w:styleId="yiv5311223477msonormal">
    <w:name w:val="yiv5311223477msonormal"/>
    <w:basedOn w:val="Normal"/>
    <w:rsid w:val="00E7475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yiv1176465057msonormal">
    <w:name w:val="yiv1176465057msonormal"/>
    <w:basedOn w:val="Normal"/>
    <w:rsid w:val="00340FA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yiv2455107370msolistparagraph">
    <w:name w:val="yiv2455107370msolistparagraph"/>
    <w:basedOn w:val="Normal"/>
    <w:rsid w:val="00C9374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yiv2455107370msonormal">
    <w:name w:val="yiv2455107370msonormal"/>
    <w:basedOn w:val="Normal"/>
    <w:rsid w:val="00C9374B"/>
    <w:pPr>
      <w:widowControl/>
      <w:spacing w:before="100" w:beforeAutospacing="1" w:after="100" w:afterAutospacing="1"/>
    </w:pPr>
    <w:rPr>
      <w:rFonts w:ascii="Times New Roman" w:eastAsia="Times New Roman" w:hAnsi="Times New Roman" w:cs="Times New Roman"/>
      <w:color w:val="auto"/>
      <w:lang w:bidi="ar-SA"/>
    </w:rPr>
  </w:style>
  <w:style w:type="paragraph" w:styleId="Header">
    <w:name w:val="header"/>
    <w:basedOn w:val="Normal"/>
    <w:link w:val="HeaderChar"/>
    <w:uiPriority w:val="99"/>
    <w:semiHidden/>
    <w:unhideWhenUsed/>
    <w:rsid w:val="006D5F36"/>
    <w:pPr>
      <w:widowControl/>
      <w:tabs>
        <w:tab w:val="center" w:pos="4677"/>
        <w:tab w:val="right" w:pos="9355"/>
      </w:tabs>
    </w:pPr>
    <w:rPr>
      <w:rFonts w:asciiTheme="minorHAnsi" w:eastAsiaTheme="minorHAnsi" w:hAnsiTheme="minorHAnsi" w:cstheme="minorBidi"/>
      <w:color w:val="auto"/>
      <w:sz w:val="22"/>
      <w:szCs w:val="22"/>
      <w:lang w:bidi="ar-SA"/>
    </w:rPr>
  </w:style>
  <w:style w:type="character" w:customStyle="1" w:styleId="HeaderChar">
    <w:name w:val="Header Char"/>
    <w:basedOn w:val="DefaultParagraphFont"/>
    <w:link w:val="Header"/>
    <w:uiPriority w:val="99"/>
    <w:semiHidden/>
    <w:rsid w:val="006D5F36"/>
  </w:style>
  <w:style w:type="paragraph" w:styleId="HTMLPreformatted">
    <w:name w:val="HTML Preformatted"/>
    <w:basedOn w:val="Normal"/>
    <w:link w:val="HTMLPreformattedChar"/>
    <w:uiPriority w:val="99"/>
    <w:unhideWhenUsed/>
    <w:rsid w:val="00A220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bidi="ar-SA"/>
    </w:rPr>
  </w:style>
  <w:style w:type="character" w:customStyle="1" w:styleId="HTMLPreformattedChar">
    <w:name w:val="HTML Preformatted Char"/>
    <w:basedOn w:val="DefaultParagraphFont"/>
    <w:link w:val="HTMLPreformatted"/>
    <w:uiPriority w:val="99"/>
    <w:rsid w:val="00A220D4"/>
    <w:rPr>
      <w:rFonts w:ascii="Courier New" w:eastAsia="Times New Roman" w:hAnsi="Courier New" w:cs="Courier New"/>
      <w:sz w:val="20"/>
      <w:szCs w:val="20"/>
    </w:rPr>
  </w:style>
  <w:style w:type="paragraph" w:styleId="NoSpacing">
    <w:name w:val="No Spacing"/>
    <w:uiPriority w:val="1"/>
    <w:qFormat/>
    <w:rsid w:val="00A220D4"/>
    <w:pPr>
      <w:spacing w:after="0" w:line="240" w:lineRule="auto"/>
    </w:pPr>
  </w:style>
  <w:style w:type="paragraph" w:customStyle="1" w:styleId="yiv3840508674msonormal">
    <w:name w:val="yiv3840508674msonormal"/>
    <w:basedOn w:val="Normal"/>
    <w:rsid w:val="007B5A2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fault0">
    <w:name w:val="default"/>
    <w:basedOn w:val="Normal"/>
    <w:rsid w:val="00360BE3"/>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12411">
      <w:bodyDiv w:val="1"/>
      <w:marLeft w:val="0"/>
      <w:marRight w:val="0"/>
      <w:marTop w:val="0"/>
      <w:marBottom w:val="0"/>
      <w:divBdr>
        <w:top w:val="none" w:sz="0" w:space="0" w:color="auto"/>
        <w:left w:val="none" w:sz="0" w:space="0" w:color="auto"/>
        <w:bottom w:val="none" w:sz="0" w:space="0" w:color="auto"/>
        <w:right w:val="none" w:sz="0" w:space="0" w:color="auto"/>
      </w:divBdr>
    </w:div>
    <w:div w:id="271282890">
      <w:bodyDiv w:val="1"/>
      <w:marLeft w:val="0"/>
      <w:marRight w:val="0"/>
      <w:marTop w:val="0"/>
      <w:marBottom w:val="0"/>
      <w:divBdr>
        <w:top w:val="none" w:sz="0" w:space="0" w:color="auto"/>
        <w:left w:val="none" w:sz="0" w:space="0" w:color="auto"/>
        <w:bottom w:val="none" w:sz="0" w:space="0" w:color="auto"/>
        <w:right w:val="none" w:sz="0" w:space="0" w:color="auto"/>
      </w:divBdr>
    </w:div>
    <w:div w:id="526338308">
      <w:bodyDiv w:val="1"/>
      <w:marLeft w:val="0"/>
      <w:marRight w:val="0"/>
      <w:marTop w:val="0"/>
      <w:marBottom w:val="0"/>
      <w:divBdr>
        <w:top w:val="none" w:sz="0" w:space="0" w:color="auto"/>
        <w:left w:val="none" w:sz="0" w:space="0" w:color="auto"/>
        <w:bottom w:val="none" w:sz="0" w:space="0" w:color="auto"/>
        <w:right w:val="none" w:sz="0" w:space="0" w:color="auto"/>
      </w:divBdr>
      <w:divsChild>
        <w:div w:id="1523319168">
          <w:marLeft w:val="0"/>
          <w:marRight w:val="0"/>
          <w:marTop w:val="0"/>
          <w:marBottom w:val="0"/>
          <w:divBdr>
            <w:top w:val="none" w:sz="0" w:space="0" w:color="auto"/>
            <w:left w:val="none" w:sz="0" w:space="0" w:color="auto"/>
            <w:bottom w:val="none" w:sz="0" w:space="0" w:color="auto"/>
            <w:right w:val="none" w:sz="0" w:space="0" w:color="auto"/>
          </w:divBdr>
          <w:divsChild>
            <w:div w:id="893389170">
              <w:marLeft w:val="0"/>
              <w:marRight w:val="0"/>
              <w:marTop w:val="0"/>
              <w:marBottom w:val="0"/>
              <w:divBdr>
                <w:top w:val="none" w:sz="0" w:space="0" w:color="auto"/>
                <w:left w:val="none" w:sz="0" w:space="0" w:color="auto"/>
                <w:bottom w:val="none" w:sz="0" w:space="0" w:color="auto"/>
                <w:right w:val="none" w:sz="0" w:space="0" w:color="auto"/>
              </w:divBdr>
              <w:divsChild>
                <w:div w:id="711536368">
                  <w:marLeft w:val="0"/>
                  <w:marRight w:val="0"/>
                  <w:marTop w:val="0"/>
                  <w:marBottom w:val="0"/>
                  <w:divBdr>
                    <w:top w:val="none" w:sz="0" w:space="0" w:color="auto"/>
                    <w:left w:val="none" w:sz="0" w:space="0" w:color="auto"/>
                    <w:bottom w:val="none" w:sz="0" w:space="0" w:color="auto"/>
                    <w:right w:val="none" w:sz="0" w:space="0" w:color="auto"/>
                  </w:divBdr>
                  <w:divsChild>
                    <w:div w:id="775059859">
                      <w:marLeft w:val="0"/>
                      <w:marRight w:val="0"/>
                      <w:marTop w:val="0"/>
                      <w:marBottom w:val="0"/>
                      <w:divBdr>
                        <w:top w:val="none" w:sz="0" w:space="0" w:color="auto"/>
                        <w:left w:val="none" w:sz="0" w:space="0" w:color="auto"/>
                        <w:bottom w:val="none" w:sz="0" w:space="0" w:color="auto"/>
                        <w:right w:val="none" w:sz="0" w:space="0" w:color="auto"/>
                      </w:divBdr>
                      <w:divsChild>
                        <w:div w:id="254439139">
                          <w:marLeft w:val="0"/>
                          <w:marRight w:val="0"/>
                          <w:marTop w:val="0"/>
                          <w:marBottom w:val="0"/>
                          <w:divBdr>
                            <w:top w:val="none" w:sz="0" w:space="0" w:color="auto"/>
                            <w:left w:val="none" w:sz="0" w:space="0" w:color="auto"/>
                            <w:bottom w:val="none" w:sz="0" w:space="0" w:color="auto"/>
                            <w:right w:val="none" w:sz="0" w:space="0" w:color="auto"/>
                          </w:divBdr>
                          <w:divsChild>
                            <w:div w:id="399599940">
                              <w:marLeft w:val="0"/>
                              <w:marRight w:val="0"/>
                              <w:marTop w:val="0"/>
                              <w:marBottom w:val="0"/>
                              <w:divBdr>
                                <w:top w:val="none" w:sz="0" w:space="0" w:color="auto"/>
                                <w:left w:val="none" w:sz="0" w:space="0" w:color="auto"/>
                                <w:bottom w:val="none" w:sz="0" w:space="0" w:color="auto"/>
                                <w:right w:val="none" w:sz="0" w:space="0" w:color="auto"/>
                              </w:divBdr>
                              <w:divsChild>
                                <w:div w:id="313484739">
                                  <w:marLeft w:val="0"/>
                                  <w:marRight w:val="0"/>
                                  <w:marTop w:val="0"/>
                                  <w:marBottom w:val="0"/>
                                  <w:divBdr>
                                    <w:top w:val="none" w:sz="0" w:space="0" w:color="auto"/>
                                    <w:left w:val="none" w:sz="0" w:space="0" w:color="auto"/>
                                    <w:bottom w:val="none" w:sz="0" w:space="0" w:color="auto"/>
                                    <w:right w:val="none" w:sz="0" w:space="0" w:color="auto"/>
                                  </w:divBdr>
                                  <w:divsChild>
                                    <w:div w:id="910852022">
                                      <w:marLeft w:val="0"/>
                                      <w:marRight w:val="0"/>
                                      <w:marTop w:val="0"/>
                                      <w:marBottom w:val="0"/>
                                      <w:divBdr>
                                        <w:top w:val="none" w:sz="0" w:space="0" w:color="auto"/>
                                        <w:left w:val="none" w:sz="0" w:space="0" w:color="auto"/>
                                        <w:bottom w:val="none" w:sz="0" w:space="0" w:color="auto"/>
                                        <w:right w:val="none" w:sz="0" w:space="0" w:color="auto"/>
                                      </w:divBdr>
                                      <w:divsChild>
                                        <w:div w:id="1454520409">
                                          <w:marLeft w:val="0"/>
                                          <w:marRight w:val="0"/>
                                          <w:marTop w:val="0"/>
                                          <w:marBottom w:val="0"/>
                                          <w:divBdr>
                                            <w:top w:val="none" w:sz="0" w:space="0" w:color="auto"/>
                                            <w:left w:val="none" w:sz="0" w:space="0" w:color="auto"/>
                                            <w:bottom w:val="none" w:sz="0" w:space="0" w:color="auto"/>
                                            <w:right w:val="none" w:sz="0" w:space="0" w:color="auto"/>
                                          </w:divBdr>
                                          <w:divsChild>
                                            <w:div w:id="78145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802671">
                                  <w:marLeft w:val="0"/>
                                  <w:marRight w:val="0"/>
                                  <w:marTop w:val="0"/>
                                  <w:marBottom w:val="0"/>
                                  <w:divBdr>
                                    <w:top w:val="none" w:sz="0" w:space="0" w:color="auto"/>
                                    <w:left w:val="none" w:sz="0" w:space="0" w:color="auto"/>
                                    <w:bottom w:val="none" w:sz="0" w:space="0" w:color="auto"/>
                                    <w:right w:val="none" w:sz="0" w:space="0" w:color="auto"/>
                                  </w:divBdr>
                                  <w:divsChild>
                                    <w:div w:id="19937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306385">
      <w:bodyDiv w:val="1"/>
      <w:marLeft w:val="0"/>
      <w:marRight w:val="0"/>
      <w:marTop w:val="0"/>
      <w:marBottom w:val="0"/>
      <w:divBdr>
        <w:top w:val="none" w:sz="0" w:space="0" w:color="auto"/>
        <w:left w:val="none" w:sz="0" w:space="0" w:color="auto"/>
        <w:bottom w:val="none" w:sz="0" w:space="0" w:color="auto"/>
        <w:right w:val="none" w:sz="0" w:space="0" w:color="auto"/>
      </w:divBdr>
      <w:divsChild>
        <w:div w:id="257257796">
          <w:marLeft w:val="0"/>
          <w:marRight w:val="0"/>
          <w:marTop w:val="0"/>
          <w:marBottom w:val="0"/>
          <w:divBdr>
            <w:top w:val="none" w:sz="0" w:space="0" w:color="auto"/>
            <w:left w:val="none" w:sz="0" w:space="0" w:color="auto"/>
            <w:bottom w:val="none" w:sz="0" w:space="0" w:color="auto"/>
            <w:right w:val="none" w:sz="0" w:space="0" w:color="auto"/>
          </w:divBdr>
        </w:div>
        <w:div w:id="1523401472">
          <w:marLeft w:val="0"/>
          <w:marRight w:val="0"/>
          <w:marTop w:val="0"/>
          <w:marBottom w:val="0"/>
          <w:divBdr>
            <w:top w:val="none" w:sz="0" w:space="0" w:color="auto"/>
            <w:left w:val="none" w:sz="0" w:space="0" w:color="auto"/>
            <w:bottom w:val="none" w:sz="0" w:space="0" w:color="auto"/>
            <w:right w:val="none" w:sz="0" w:space="0" w:color="auto"/>
          </w:divBdr>
        </w:div>
        <w:div w:id="1946228657">
          <w:marLeft w:val="0"/>
          <w:marRight w:val="0"/>
          <w:marTop w:val="0"/>
          <w:marBottom w:val="0"/>
          <w:divBdr>
            <w:top w:val="none" w:sz="0" w:space="0" w:color="auto"/>
            <w:left w:val="none" w:sz="0" w:space="0" w:color="auto"/>
            <w:bottom w:val="none" w:sz="0" w:space="0" w:color="auto"/>
            <w:right w:val="none" w:sz="0" w:space="0" w:color="auto"/>
          </w:divBdr>
        </w:div>
        <w:div w:id="1750423712">
          <w:marLeft w:val="0"/>
          <w:marRight w:val="0"/>
          <w:marTop w:val="0"/>
          <w:marBottom w:val="0"/>
          <w:divBdr>
            <w:top w:val="none" w:sz="0" w:space="0" w:color="auto"/>
            <w:left w:val="none" w:sz="0" w:space="0" w:color="auto"/>
            <w:bottom w:val="none" w:sz="0" w:space="0" w:color="auto"/>
            <w:right w:val="none" w:sz="0" w:space="0" w:color="auto"/>
          </w:divBdr>
        </w:div>
      </w:divsChild>
    </w:div>
    <w:div w:id="568155257">
      <w:bodyDiv w:val="1"/>
      <w:marLeft w:val="0"/>
      <w:marRight w:val="0"/>
      <w:marTop w:val="0"/>
      <w:marBottom w:val="0"/>
      <w:divBdr>
        <w:top w:val="none" w:sz="0" w:space="0" w:color="auto"/>
        <w:left w:val="none" w:sz="0" w:space="0" w:color="auto"/>
        <w:bottom w:val="none" w:sz="0" w:space="0" w:color="auto"/>
        <w:right w:val="none" w:sz="0" w:space="0" w:color="auto"/>
      </w:divBdr>
    </w:div>
    <w:div w:id="778259635">
      <w:bodyDiv w:val="1"/>
      <w:marLeft w:val="0"/>
      <w:marRight w:val="0"/>
      <w:marTop w:val="0"/>
      <w:marBottom w:val="0"/>
      <w:divBdr>
        <w:top w:val="none" w:sz="0" w:space="0" w:color="auto"/>
        <w:left w:val="none" w:sz="0" w:space="0" w:color="auto"/>
        <w:bottom w:val="none" w:sz="0" w:space="0" w:color="auto"/>
        <w:right w:val="none" w:sz="0" w:space="0" w:color="auto"/>
      </w:divBdr>
    </w:div>
    <w:div w:id="792676310">
      <w:bodyDiv w:val="1"/>
      <w:marLeft w:val="0"/>
      <w:marRight w:val="0"/>
      <w:marTop w:val="0"/>
      <w:marBottom w:val="0"/>
      <w:divBdr>
        <w:top w:val="none" w:sz="0" w:space="0" w:color="auto"/>
        <w:left w:val="none" w:sz="0" w:space="0" w:color="auto"/>
        <w:bottom w:val="none" w:sz="0" w:space="0" w:color="auto"/>
        <w:right w:val="none" w:sz="0" w:space="0" w:color="auto"/>
      </w:divBdr>
    </w:div>
    <w:div w:id="811941838">
      <w:bodyDiv w:val="1"/>
      <w:marLeft w:val="0"/>
      <w:marRight w:val="0"/>
      <w:marTop w:val="0"/>
      <w:marBottom w:val="0"/>
      <w:divBdr>
        <w:top w:val="none" w:sz="0" w:space="0" w:color="auto"/>
        <w:left w:val="none" w:sz="0" w:space="0" w:color="auto"/>
        <w:bottom w:val="none" w:sz="0" w:space="0" w:color="auto"/>
        <w:right w:val="none" w:sz="0" w:space="0" w:color="auto"/>
      </w:divBdr>
    </w:div>
    <w:div w:id="811992309">
      <w:bodyDiv w:val="1"/>
      <w:marLeft w:val="0"/>
      <w:marRight w:val="0"/>
      <w:marTop w:val="0"/>
      <w:marBottom w:val="0"/>
      <w:divBdr>
        <w:top w:val="none" w:sz="0" w:space="0" w:color="auto"/>
        <w:left w:val="none" w:sz="0" w:space="0" w:color="auto"/>
        <w:bottom w:val="none" w:sz="0" w:space="0" w:color="auto"/>
        <w:right w:val="none" w:sz="0" w:space="0" w:color="auto"/>
      </w:divBdr>
      <w:divsChild>
        <w:div w:id="920020036">
          <w:marLeft w:val="0"/>
          <w:marRight w:val="0"/>
          <w:marTop w:val="0"/>
          <w:marBottom w:val="0"/>
          <w:divBdr>
            <w:top w:val="none" w:sz="0" w:space="0" w:color="auto"/>
            <w:left w:val="none" w:sz="0" w:space="0" w:color="auto"/>
            <w:bottom w:val="none" w:sz="0" w:space="0" w:color="auto"/>
            <w:right w:val="none" w:sz="0" w:space="0" w:color="auto"/>
          </w:divBdr>
          <w:divsChild>
            <w:div w:id="104204270">
              <w:marLeft w:val="0"/>
              <w:marRight w:val="0"/>
              <w:marTop w:val="0"/>
              <w:marBottom w:val="0"/>
              <w:divBdr>
                <w:top w:val="none" w:sz="0" w:space="0" w:color="auto"/>
                <w:left w:val="none" w:sz="0" w:space="0" w:color="auto"/>
                <w:bottom w:val="none" w:sz="0" w:space="0" w:color="auto"/>
                <w:right w:val="none" w:sz="0" w:space="0" w:color="auto"/>
              </w:divBdr>
              <w:divsChild>
                <w:div w:id="1307319975">
                  <w:marLeft w:val="0"/>
                  <w:marRight w:val="0"/>
                  <w:marTop w:val="0"/>
                  <w:marBottom w:val="0"/>
                  <w:divBdr>
                    <w:top w:val="none" w:sz="0" w:space="0" w:color="auto"/>
                    <w:left w:val="none" w:sz="0" w:space="0" w:color="auto"/>
                    <w:bottom w:val="none" w:sz="0" w:space="0" w:color="auto"/>
                    <w:right w:val="none" w:sz="0" w:space="0" w:color="auto"/>
                  </w:divBdr>
                  <w:divsChild>
                    <w:div w:id="799106930">
                      <w:marLeft w:val="0"/>
                      <w:marRight w:val="0"/>
                      <w:marTop w:val="0"/>
                      <w:marBottom w:val="0"/>
                      <w:divBdr>
                        <w:top w:val="none" w:sz="0" w:space="0" w:color="auto"/>
                        <w:left w:val="none" w:sz="0" w:space="0" w:color="auto"/>
                        <w:bottom w:val="none" w:sz="0" w:space="0" w:color="auto"/>
                        <w:right w:val="none" w:sz="0" w:space="0" w:color="auto"/>
                      </w:divBdr>
                      <w:divsChild>
                        <w:div w:id="474612330">
                          <w:marLeft w:val="0"/>
                          <w:marRight w:val="0"/>
                          <w:marTop w:val="0"/>
                          <w:marBottom w:val="0"/>
                          <w:divBdr>
                            <w:top w:val="none" w:sz="0" w:space="0" w:color="auto"/>
                            <w:left w:val="none" w:sz="0" w:space="0" w:color="auto"/>
                            <w:bottom w:val="none" w:sz="0" w:space="0" w:color="auto"/>
                            <w:right w:val="none" w:sz="0" w:space="0" w:color="auto"/>
                          </w:divBdr>
                          <w:divsChild>
                            <w:div w:id="567769134">
                              <w:marLeft w:val="0"/>
                              <w:marRight w:val="0"/>
                              <w:marTop w:val="0"/>
                              <w:marBottom w:val="0"/>
                              <w:divBdr>
                                <w:top w:val="none" w:sz="0" w:space="0" w:color="auto"/>
                                <w:left w:val="none" w:sz="0" w:space="0" w:color="auto"/>
                                <w:bottom w:val="none" w:sz="0" w:space="0" w:color="auto"/>
                                <w:right w:val="none" w:sz="0" w:space="0" w:color="auto"/>
                              </w:divBdr>
                              <w:divsChild>
                                <w:div w:id="1401487818">
                                  <w:marLeft w:val="0"/>
                                  <w:marRight w:val="0"/>
                                  <w:marTop w:val="0"/>
                                  <w:marBottom w:val="0"/>
                                  <w:divBdr>
                                    <w:top w:val="none" w:sz="0" w:space="0" w:color="auto"/>
                                    <w:left w:val="none" w:sz="0" w:space="0" w:color="auto"/>
                                    <w:bottom w:val="none" w:sz="0" w:space="0" w:color="auto"/>
                                    <w:right w:val="none" w:sz="0" w:space="0" w:color="auto"/>
                                  </w:divBdr>
                                  <w:divsChild>
                                    <w:div w:id="76626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74769">
      <w:bodyDiv w:val="1"/>
      <w:marLeft w:val="0"/>
      <w:marRight w:val="0"/>
      <w:marTop w:val="0"/>
      <w:marBottom w:val="0"/>
      <w:divBdr>
        <w:top w:val="none" w:sz="0" w:space="0" w:color="auto"/>
        <w:left w:val="none" w:sz="0" w:space="0" w:color="auto"/>
        <w:bottom w:val="none" w:sz="0" w:space="0" w:color="auto"/>
        <w:right w:val="none" w:sz="0" w:space="0" w:color="auto"/>
      </w:divBdr>
    </w:div>
    <w:div w:id="898057698">
      <w:bodyDiv w:val="1"/>
      <w:marLeft w:val="0"/>
      <w:marRight w:val="0"/>
      <w:marTop w:val="0"/>
      <w:marBottom w:val="0"/>
      <w:divBdr>
        <w:top w:val="none" w:sz="0" w:space="0" w:color="auto"/>
        <w:left w:val="none" w:sz="0" w:space="0" w:color="auto"/>
        <w:bottom w:val="none" w:sz="0" w:space="0" w:color="auto"/>
        <w:right w:val="none" w:sz="0" w:space="0" w:color="auto"/>
      </w:divBdr>
    </w:div>
    <w:div w:id="1100685245">
      <w:bodyDiv w:val="1"/>
      <w:marLeft w:val="0"/>
      <w:marRight w:val="0"/>
      <w:marTop w:val="0"/>
      <w:marBottom w:val="0"/>
      <w:divBdr>
        <w:top w:val="none" w:sz="0" w:space="0" w:color="auto"/>
        <w:left w:val="none" w:sz="0" w:space="0" w:color="auto"/>
        <w:bottom w:val="none" w:sz="0" w:space="0" w:color="auto"/>
        <w:right w:val="none" w:sz="0" w:space="0" w:color="auto"/>
      </w:divBdr>
    </w:div>
    <w:div w:id="1156453997">
      <w:bodyDiv w:val="1"/>
      <w:marLeft w:val="0"/>
      <w:marRight w:val="0"/>
      <w:marTop w:val="0"/>
      <w:marBottom w:val="0"/>
      <w:divBdr>
        <w:top w:val="none" w:sz="0" w:space="0" w:color="auto"/>
        <w:left w:val="none" w:sz="0" w:space="0" w:color="auto"/>
        <w:bottom w:val="none" w:sz="0" w:space="0" w:color="auto"/>
        <w:right w:val="none" w:sz="0" w:space="0" w:color="auto"/>
      </w:divBdr>
      <w:divsChild>
        <w:div w:id="1740055937">
          <w:marLeft w:val="0"/>
          <w:marRight w:val="0"/>
          <w:marTop w:val="0"/>
          <w:marBottom w:val="160"/>
          <w:divBdr>
            <w:top w:val="none" w:sz="0" w:space="0" w:color="auto"/>
            <w:left w:val="none" w:sz="0" w:space="0" w:color="auto"/>
            <w:bottom w:val="none" w:sz="0" w:space="0" w:color="auto"/>
            <w:right w:val="none" w:sz="0" w:space="0" w:color="auto"/>
          </w:divBdr>
        </w:div>
        <w:div w:id="1616213582">
          <w:marLeft w:val="0"/>
          <w:marRight w:val="0"/>
          <w:marTop w:val="0"/>
          <w:marBottom w:val="160"/>
          <w:divBdr>
            <w:top w:val="none" w:sz="0" w:space="0" w:color="auto"/>
            <w:left w:val="none" w:sz="0" w:space="0" w:color="auto"/>
            <w:bottom w:val="none" w:sz="0" w:space="0" w:color="auto"/>
            <w:right w:val="none" w:sz="0" w:space="0" w:color="auto"/>
          </w:divBdr>
        </w:div>
        <w:div w:id="761802691">
          <w:marLeft w:val="0"/>
          <w:marRight w:val="0"/>
          <w:marTop w:val="0"/>
          <w:marBottom w:val="160"/>
          <w:divBdr>
            <w:top w:val="none" w:sz="0" w:space="0" w:color="auto"/>
            <w:left w:val="none" w:sz="0" w:space="0" w:color="auto"/>
            <w:bottom w:val="none" w:sz="0" w:space="0" w:color="auto"/>
            <w:right w:val="none" w:sz="0" w:space="0" w:color="auto"/>
          </w:divBdr>
        </w:div>
        <w:div w:id="1553812937">
          <w:marLeft w:val="0"/>
          <w:marRight w:val="0"/>
          <w:marTop w:val="0"/>
          <w:marBottom w:val="160"/>
          <w:divBdr>
            <w:top w:val="none" w:sz="0" w:space="0" w:color="auto"/>
            <w:left w:val="none" w:sz="0" w:space="0" w:color="auto"/>
            <w:bottom w:val="none" w:sz="0" w:space="0" w:color="auto"/>
            <w:right w:val="none" w:sz="0" w:space="0" w:color="auto"/>
          </w:divBdr>
        </w:div>
      </w:divsChild>
    </w:div>
    <w:div w:id="1192456484">
      <w:bodyDiv w:val="1"/>
      <w:marLeft w:val="0"/>
      <w:marRight w:val="0"/>
      <w:marTop w:val="0"/>
      <w:marBottom w:val="0"/>
      <w:divBdr>
        <w:top w:val="none" w:sz="0" w:space="0" w:color="auto"/>
        <w:left w:val="none" w:sz="0" w:space="0" w:color="auto"/>
        <w:bottom w:val="none" w:sz="0" w:space="0" w:color="auto"/>
        <w:right w:val="none" w:sz="0" w:space="0" w:color="auto"/>
      </w:divBdr>
    </w:div>
    <w:div w:id="1198927526">
      <w:bodyDiv w:val="1"/>
      <w:marLeft w:val="0"/>
      <w:marRight w:val="0"/>
      <w:marTop w:val="0"/>
      <w:marBottom w:val="0"/>
      <w:divBdr>
        <w:top w:val="none" w:sz="0" w:space="0" w:color="auto"/>
        <w:left w:val="none" w:sz="0" w:space="0" w:color="auto"/>
        <w:bottom w:val="none" w:sz="0" w:space="0" w:color="auto"/>
        <w:right w:val="none" w:sz="0" w:space="0" w:color="auto"/>
      </w:divBdr>
    </w:div>
    <w:div w:id="1214003024">
      <w:bodyDiv w:val="1"/>
      <w:marLeft w:val="0"/>
      <w:marRight w:val="0"/>
      <w:marTop w:val="0"/>
      <w:marBottom w:val="0"/>
      <w:divBdr>
        <w:top w:val="none" w:sz="0" w:space="0" w:color="auto"/>
        <w:left w:val="none" w:sz="0" w:space="0" w:color="auto"/>
        <w:bottom w:val="none" w:sz="0" w:space="0" w:color="auto"/>
        <w:right w:val="none" w:sz="0" w:space="0" w:color="auto"/>
      </w:divBdr>
    </w:div>
    <w:div w:id="1462307490">
      <w:bodyDiv w:val="1"/>
      <w:marLeft w:val="0"/>
      <w:marRight w:val="0"/>
      <w:marTop w:val="0"/>
      <w:marBottom w:val="0"/>
      <w:divBdr>
        <w:top w:val="none" w:sz="0" w:space="0" w:color="auto"/>
        <w:left w:val="none" w:sz="0" w:space="0" w:color="auto"/>
        <w:bottom w:val="none" w:sz="0" w:space="0" w:color="auto"/>
        <w:right w:val="none" w:sz="0" w:space="0" w:color="auto"/>
      </w:divBdr>
      <w:divsChild>
        <w:div w:id="1920165322">
          <w:marLeft w:val="0"/>
          <w:marRight w:val="0"/>
          <w:marTop w:val="0"/>
          <w:marBottom w:val="0"/>
          <w:divBdr>
            <w:top w:val="none" w:sz="0" w:space="0" w:color="auto"/>
            <w:left w:val="none" w:sz="0" w:space="0" w:color="auto"/>
            <w:bottom w:val="none" w:sz="0" w:space="0" w:color="auto"/>
            <w:right w:val="none" w:sz="0" w:space="0" w:color="auto"/>
          </w:divBdr>
        </w:div>
        <w:div w:id="731008436">
          <w:marLeft w:val="0"/>
          <w:marRight w:val="0"/>
          <w:marTop w:val="0"/>
          <w:marBottom w:val="0"/>
          <w:divBdr>
            <w:top w:val="none" w:sz="0" w:space="0" w:color="auto"/>
            <w:left w:val="none" w:sz="0" w:space="0" w:color="auto"/>
            <w:bottom w:val="none" w:sz="0" w:space="0" w:color="auto"/>
            <w:right w:val="none" w:sz="0" w:space="0" w:color="auto"/>
          </w:divBdr>
        </w:div>
        <w:div w:id="515771597">
          <w:marLeft w:val="0"/>
          <w:marRight w:val="0"/>
          <w:marTop w:val="0"/>
          <w:marBottom w:val="0"/>
          <w:divBdr>
            <w:top w:val="none" w:sz="0" w:space="0" w:color="auto"/>
            <w:left w:val="none" w:sz="0" w:space="0" w:color="auto"/>
            <w:bottom w:val="none" w:sz="0" w:space="0" w:color="auto"/>
            <w:right w:val="none" w:sz="0" w:space="0" w:color="auto"/>
          </w:divBdr>
        </w:div>
        <w:div w:id="692458599">
          <w:marLeft w:val="0"/>
          <w:marRight w:val="0"/>
          <w:marTop w:val="0"/>
          <w:marBottom w:val="0"/>
          <w:divBdr>
            <w:top w:val="none" w:sz="0" w:space="0" w:color="auto"/>
            <w:left w:val="none" w:sz="0" w:space="0" w:color="auto"/>
            <w:bottom w:val="none" w:sz="0" w:space="0" w:color="auto"/>
            <w:right w:val="none" w:sz="0" w:space="0" w:color="auto"/>
          </w:divBdr>
        </w:div>
        <w:div w:id="945817953">
          <w:marLeft w:val="0"/>
          <w:marRight w:val="0"/>
          <w:marTop w:val="0"/>
          <w:marBottom w:val="0"/>
          <w:divBdr>
            <w:top w:val="none" w:sz="0" w:space="0" w:color="auto"/>
            <w:left w:val="none" w:sz="0" w:space="0" w:color="auto"/>
            <w:bottom w:val="none" w:sz="0" w:space="0" w:color="auto"/>
            <w:right w:val="none" w:sz="0" w:space="0" w:color="auto"/>
          </w:divBdr>
        </w:div>
      </w:divsChild>
    </w:div>
    <w:div w:id="1489981646">
      <w:bodyDiv w:val="1"/>
      <w:marLeft w:val="0"/>
      <w:marRight w:val="0"/>
      <w:marTop w:val="0"/>
      <w:marBottom w:val="0"/>
      <w:divBdr>
        <w:top w:val="none" w:sz="0" w:space="0" w:color="auto"/>
        <w:left w:val="none" w:sz="0" w:space="0" w:color="auto"/>
        <w:bottom w:val="none" w:sz="0" w:space="0" w:color="auto"/>
        <w:right w:val="none" w:sz="0" w:space="0" w:color="auto"/>
      </w:divBdr>
      <w:divsChild>
        <w:div w:id="1045719783">
          <w:marLeft w:val="0"/>
          <w:marRight w:val="0"/>
          <w:marTop w:val="0"/>
          <w:marBottom w:val="0"/>
          <w:divBdr>
            <w:top w:val="none" w:sz="0" w:space="0" w:color="auto"/>
            <w:left w:val="none" w:sz="0" w:space="0" w:color="auto"/>
            <w:bottom w:val="none" w:sz="0" w:space="0" w:color="auto"/>
            <w:right w:val="none" w:sz="0" w:space="0" w:color="auto"/>
          </w:divBdr>
        </w:div>
        <w:div w:id="1318536375">
          <w:marLeft w:val="0"/>
          <w:marRight w:val="0"/>
          <w:marTop w:val="0"/>
          <w:marBottom w:val="0"/>
          <w:divBdr>
            <w:top w:val="none" w:sz="0" w:space="0" w:color="auto"/>
            <w:left w:val="none" w:sz="0" w:space="0" w:color="auto"/>
            <w:bottom w:val="none" w:sz="0" w:space="0" w:color="auto"/>
            <w:right w:val="none" w:sz="0" w:space="0" w:color="auto"/>
          </w:divBdr>
        </w:div>
        <w:div w:id="1257906141">
          <w:marLeft w:val="0"/>
          <w:marRight w:val="0"/>
          <w:marTop w:val="0"/>
          <w:marBottom w:val="0"/>
          <w:divBdr>
            <w:top w:val="none" w:sz="0" w:space="0" w:color="auto"/>
            <w:left w:val="none" w:sz="0" w:space="0" w:color="auto"/>
            <w:bottom w:val="none" w:sz="0" w:space="0" w:color="auto"/>
            <w:right w:val="none" w:sz="0" w:space="0" w:color="auto"/>
          </w:divBdr>
        </w:div>
        <w:div w:id="2036497537">
          <w:marLeft w:val="0"/>
          <w:marRight w:val="0"/>
          <w:marTop w:val="0"/>
          <w:marBottom w:val="0"/>
          <w:divBdr>
            <w:top w:val="none" w:sz="0" w:space="0" w:color="auto"/>
            <w:left w:val="none" w:sz="0" w:space="0" w:color="auto"/>
            <w:bottom w:val="none" w:sz="0" w:space="0" w:color="auto"/>
            <w:right w:val="none" w:sz="0" w:space="0" w:color="auto"/>
          </w:divBdr>
        </w:div>
        <w:div w:id="158347366">
          <w:marLeft w:val="0"/>
          <w:marRight w:val="0"/>
          <w:marTop w:val="0"/>
          <w:marBottom w:val="0"/>
          <w:divBdr>
            <w:top w:val="none" w:sz="0" w:space="0" w:color="auto"/>
            <w:left w:val="none" w:sz="0" w:space="0" w:color="auto"/>
            <w:bottom w:val="none" w:sz="0" w:space="0" w:color="auto"/>
            <w:right w:val="none" w:sz="0" w:space="0" w:color="auto"/>
          </w:divBdr>
        </w:div>
      </w:divsChild>
    </w:div>
    <w:div w:id="1606957700">
      <w:bodyDiv w:val="1"/>
      <w:marLeft w:val="0"/>
      <w:marRight w:val="0"/>
      <w:marTop w:val="0"/>
      <w:marBottom w:val="0"/>
      <w:divBdr>
        <w:top w:val="none" w:sz="0" w:space="0" w:color="auto"/>
        <w:left w:val="none" w:sz="0" w:space="0" w:color="auto"/>
        <w:bottom w:val="none" w:sz="0" w:space="0" w:color="auto"/>
        <w:right w:val="none" w:sz="0" w:space="0" w:color="auto"/>
      </w:divBdr>
    </w:div>
    <w:div w:id="1646927489">
      <w:bodyDiv w:val="1"/>
      <w:marLeft w:val="0"/>
      <w:marRight w:val="0"/>
      <w:marTop w:val="0"/>
      <w:marBottom w:val="0"/>
      <w:divBdr>
        <w:top w:val="none" w:sz="0" w:space="0" w:color="auto"/>
        <w:left w:val="none" w:sz="0" w:space="0" w:color="auto"/>
        <w:bottom w:val="none" w:sz="0" w:space="0" w:color="auto"/>
        <w:right w:val="none" w:sz="0" w:space="0" w:color="auto"/>
      </w:divBdr>
    </w:div>
    <w:div w:id="1650591467">
      <w:bodyDiv w:val="1"/>
      <w:marLeft w:val="0"/>
      <w:marRight w:val="0"/>
      <w:marTop w:val="0"/>
      <w:marBottom w:val="0"/>
      <w:divBdr>
        <w:top w:val="none" w:sz="0" w:space="0" w:color="auto"/>
        <w:left w:val="none" w:sz="0" w:space="0" w:color="auto"/>
        <w:bottom w:val="none" w:sz="0" w:space="0" w:color="auto"/>
        <w:right w:val="none" w:sz="0" w:space="0" w:color="auto"/>
      </w:divBdr>
    </w:div>
    <w:div w:id="1943947954">
      <w:bodyDiv w:val="1"/>
      <w:marLeft w:val="0"/>
      <w:marRight w:val="0"/>
      <w:marTop w:val="0"/>
      <w:marBottom w:val="0"/>
      <w:divBdr>
        <w:top w:val="none" w:sz="0" w:space="0" w:color="auto"/>
        <w:left w:val="none" w:sz="0" w:space="0" w:color="auto"/>
        <w:bottom w:val="none" w:sz="0" w:space="0" w:color="auto"/>
        <w:right w:val="none" w:sz="0" w:space="0" w:color="auto"/>
      </w:divBdr>
    </w:div>
    <w:div w:id="2060860429">
      <w:bodyDiv w:val="1"/>
      <w:marLeft w:val="0"/>
      <w:marRight w:val="0"/>
      <w:marTop w:val="0"/>
      <w:marBottom w:val="0"/>
      <w:divBdr>
        <w:top w:val="none" w:sz="0" w:space="0" w:color="auto"/>
        <w:left w:val="none" w:sz="0" w:space="0" w:color="auto"/>
        <w:bottom w:val="none" w:sz="0" w:space="0" w:color="auto"/>
        <w:right w:val="none" w:sz="0" w:space="0" w:color="auto"/>
      </w:divBdr>
    </w:div>
    <w:div w:id="2072456304">
      <w:bodyDiv w:val="1"/>
      <w:marLeft w:val="0"/>
      <w:marRight w:val="0"/>
      <w:marTop w:val="0"/>
      <w:marBottom w:val="0"/>
      <w:divBdr>
        <w:top w:val="none" w:sz="0" w:space="0" w:color="auto"/>
        <w:left w:val="none" w:sz="0" w:space="0" w:color="auto"/>
        <w:bottom w:val="none" w:sz="0" w:space="0" w:color="auto"/>
        <w:right w:val="none" w:sz="0" w:space="0" w:color="auto"/>
      </w:divBdr>
      <w:divsChild>
        <w:div w:id="1625116260">
          <w:marLeft w:val="0"/>
          <w:marRight w:val="0"/>
          <w:marTop w:val="0"/>
          <w:marBottom w:val="0"/>
          <w:divBdr>
            <w:top w:val="none" w:sz="0" w:space="0" w:color="auto"/>
            <w:left w:val="none" w:sz="0" w:space="0" w:color="auto"/>
            <w:bottom w:val="none" w:sz="0" w:space="0" w:color="auto"/>
            <w:right w:val="none" w:sz="0" w:space="0" w:color="auto"/>
          </w:divBdr>
        </w:div>
        <w:div w:id="1707025538">
          <w:marLeft w:val="0"/>
          <w:marRight w:val="0"/>
          <w:marTop w:val="0"/>
          <w:marBottom w:val="0"/>
          <w:divBdr>
            <w:top w:val="none" w:sz="0" w:space="0" w:color="auto"/>
            <w:left w:val="none" w:sz="0" w:space="0" w:color="auto"/>
            <w:bottom w:val="none" w:sz="0" w:space="0" w:color="auto"/>
            <w:right w:val="none" w:sz="0" w:space="0" w:color="auto"/>
          </w:divBdr>
        </w:div>
        <w:div w:id="510337691">
          <w:marLeft w:val="0"/>
          <w:marRight w:val="0"/>
          <w:marTop w:val="0"/>
          <w:marBottom w:val="0"/>
          <w:divBdr>
            <w:top w:val="none" w:sz="0" w:space="0" w:color="auto"/>
            <w:left w:val="none" w:sz="0" w:space="0" w:color="auto"/>
            <w:bottom w:val="none" w:sz="0" w:space="0" w:color="auto"/>
            <w:right w:val="none" w:sz="0" w:space="0" w:color="auto"/>
          </w:divBdr>
          <w:divsChild>
            <w:div w:id="879827157">
              <w:marLeft w:val="0"/>
              <w:marRight w:val="0"/>
              <w:marTop w:val="0"/>
              <w:marBottom w:val="0"/>
              <w:divBdr>
                <w:top w:val="none" w:sz="0" w:space="0" w:color="auto"/>
                <w:left w:val="none" w:sz="0" w:space="0" w:color="auto"/>
                <w:bottom w:val="none" w:sz="0" w:space="0" w:color="auto"/>
                <w:right w:val="none" w:sz="0" w:space="0" w:color="auto"/>
              </w:divBdr>
            </w:div>
            <w:div w:id="1063799237">
              <w:marLeft w:val="0"/>
              <w:marRight w:val="0"/>
              <w:marTop w:val="0"/>
              <w:marBottom w:val="0"/>
              <w:divBdr>
                <w:top w:val="none" w:sz="0" w:space="0" w:color="auto"/>
                <w:left w:val="none" w:sz="0" w:space="0" w:color="auto"/>
                <w:bottom w:val="none" w:sz="0" w:space="0" w:color="auto"/>
                <w:right w:val="none" w:sz="0" w:space="0" w:color="auto"/>
              </w:divBdr>
            </w:div>
          </w:divsChild>
        </w:div>
        <w:div w:id="399838180">
          <w:marLeft w:val="0"/>
          <w:marRight w:val="0"/>
          <w:marTop w:val="0"/>
          <w:marBottom w:val="0"/>
          <w:divBdr>
            <w:top w:val="none" w:sz="0" w:space="0" w:color="auto"/>
            <w:left w:val="none" w:sz="0" w:space="0" w:color="auto"/>
            <w:bottom w:val="none" w:sz="0" w:space="0" w:color="auto"/>
            <w:right w:val="none" w:sz="0" w:space="0" w:color="auto"/>
          </w:divBdr>
        </w:div>
        <w:div w:id="416823780">
          <w:marLeft w:val="0"/>
          <w:marRight w:val="0"/>
          <w:marTop w:val="0"/>
          <w:marBottom w:val="0"/>
          <w:divBdr>
            <w:top w:val="none" w:sz="0" w:space="0" w:color="auto"/>
            <w:left w:val="none" w:sz="0" w:space="0" w:color="auto"/>
            <w:bottom w:val="none" w:sz="0" w:space="0" w:color="auto"/>
            <w:right w:val="none" w:sz="0" w:space="0" w:color="auto"/>
          </w:divBdr>
        </w:div>
      </w:divsChild>
    </w:div>
    <w:div w:id="212645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4</cp:revision>
  <cp:lastPrinted>2022-01-05T13:12:00Z</cp:lastPrinted>
  <dcterms:created xsi:type="dcterms:W3CDTF">2022-01-05T13:09:00Z</dcterms:created>
  <dcterms:modified xsi:type="dcterms:W3CDTF">2022-01-05T13:17:00Z</dcterms:modified>
</cp:coreProperties>
</file>